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303" w14:textId="77777777" w:rsidR="00D20C1B" w:rsidRPr="009F282F" w:rsidRDefault="00D20C1B" w:rsidP="00D20C1B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306207E7" w14:textId="77777777" w:rsidR="00D20C1B" w:rsidRPr="009F282F" w:rsidRDefault="00D20C1B" w:rsidP="00D20C1B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3BD5EC47" w14:textId="77777777" w:rsidR="00D20C1B" w:rsidRPr="009F282F" w:rsidRDefault="00D20C1B" w:rsidP="00D20C1B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18D644F3" w14:textId="77777777" w:rsidR="00D20C1B" w:rsidRPr="008A4178" w:rsidRDefault="00D20C1B" w:rsidP="00D20C1B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6F1FD9FE" w14:textId="77777777" w:rsidR="00D20C1B" w:rsidRPr="00814546" w:rsidRDefault="00D20C1B" w:rsidP="00D20C1B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17412D27" w14:textId="77777777" w:rsidR="00BD2CF4" w:rsidRPr="00D20C1B" w:rsidRDefault="00BD2CF4" w:rsidP="00BD2CF4">
      <w:pPr>
        <w:ind w:left="5670"/>
        <w:jc w:val="left"/>
        <w:rPr>
          <w:b/>
          <w:sz w:val="24"/>
          <w:szCs w:val="24"/>
          <w:lang w:eastAsia="uk-UA"/>
        </w:rPr>
      </w:pPr>
    </w:p>
    <w:p w14:paraId="3A6DFDE5" w14:textId="77777777" w:rsidR="00BD2CF4" w:rsidRDefault="00BD2CF4" w:rsidP="00BD2CF4">
      <w:pPr>
        <w:ind w:right="-1"/>
        <w:jc w:val="center"/>
        <w:rPr>
          <w:b/>
          <w:sz w:val="24"/>
          <w:szCs w:val="24"/>
          <w:lang w:eastAsia="uk-UA"/>
        </w:rPr>
      </w:pPr>
      <w:r w:rsidRPr="00943273">
        <w:rPr>
          <w:b/>
          <w:sz w:val="24"/>
          <w:szCs w:val="24"/>
          <w:lang w:eastAsia="uk-UA"/>
        </w:rPr>
        <w:t xml:space="preserve">ІНФОРМАЦІЙНА КАРТКА </w:t>
      </w:r>
    </w:p>
    <w:p w14:paraId="28B21408" w14:textId="77777777" w:rsidR="00BD2CF4" w:rsidRPr="00943273" w:rsidRDefault="00BD2CF4" w:rsidP="00BD2CF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E37E2">
        <w:rPr>
          <w:b/>
          <w:sz w:val="24"/>
          <w:szCs w:val="24"/>
          <w:lang w:eastAsia="uk-UA"/>
        </w:rPr>
        <w:t>адміністративної послуги з державної реєстрації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</w:r>
    </w:p>
    <w:p w14:paraId="52B74894" w14:textId="77777777" w:rsidR="00BD2CF4" w:rsidRDefault="00BD2CF4" w:rsidP="00BD2CF4">
      <w:pPr>
        <w:tabs>
          <w:tab w:val="left" w:pos="3969"/>
        </w:tabs>
        <w:ind w:right="-143"/>
        <w:jc w:val="center"/>
        <w:rPr>
          <w:b/>
          <w:sz w:val="24"/>
          <w:szCs w:val="24"/>
          <w:lang w:eastAsia="uk-UA"/>
        </w:rPr>
      </w:pPr>
    </w:p>
    <w:p w14:paraId="5C682F27" w14:textId="77777777" w:rsidR="00BD2CF4" w:rsidRDefault="00BD2CF4" w:rsidP="00BD2CF4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23E5DFC2" w14:textId="77777777" w:rsidR="00BD2CF4" w:rsidRPr="00943273" w:rsidRDefault="00BD2CF4" w:rsidP="00BD2CF4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44C5E13B" w14:textId="77777777" w:rsidR="00BD2CF4" w:rsidRPr="00943273" w:rsidRDefault="00BD2CF4" w:rsidP="00BD2CF4">
      <w:pPr>
        <w:rPr>
          <w:sz w:val="24"/>
          <w:szCs w:val="24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5063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074"/>
        <w:gridCol w:w="7448"/>
      </w:tblGrid>
      <w:tr w:rsidR="00BD2CF4" w:rsidRPr="00943273" w14:paraId="70BA4A22" w14:textId="77777777" w:rsidTr="007E11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E6068" w14:textId="77777777" w:rsidR="00BD2CF4" w:rsidRPr="00943273" w:rsidRDefault="00BD2CF4" w:rsidP="007E11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327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DA57D07" w14:textId="77777777" w:rsidR="00BD2CF4" w:rsidRPr="00943273" w:rsidRDefault="00BD2CF4" w:rsidP="007E11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327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D2CF4" w:rsidRPr="00943273" w14:paraId="78F51B24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AFD54" w14:textId="77777777" w:rsidR="00BD2CF4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61954679" w14:textId="77777777" w:rsidR="00BD2CF4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36BD6A52" w14:textId="77777777" w:rsidR="00BD2CF4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BA4A7E1" w14:textId="77777777" w:rsidR="00BD2CF4" w:rsidRPr="00F85B4E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91F48" w14:textId="77777777" w:rsidR="00BD2CF4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3CC1DE01" w14:textId="77777777" w:rsidR="00BD2CF4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746EA5D3" w14:textId="77777777" w:rsidR="00BD2CF4" w:rsidRPr="00F85B4E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C8B35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4ED55E53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6A906978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412B2032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E7F04D1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9E899EB" w14:textId="77777777" w:rsidR="00BD2CF4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4B65BDF6" w14:textId="77777777" w:rsidR="00782F5F" w:rsidRDefault="00782F5F" w:rsidP="007E1188">
            <w:pPr>
              <w:rPr>
                <w:sz w:val="24"/>
                <w:szCs w:val="24"/>
                <w:lang w:eastAsia="uk-UA"/>
              </w:rPr>
            </w:pPr>
            <w:r w:rsidRPr="00782F5F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19356E4C" w14:textId="77777777" w:rsidR="00BD2CF4" w:rsidRPr="00C50E17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31D50A9D" w14:textId="77777777" w:rsidR="00BD2CF4" w:rsidRPr="00C50E17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5504FAEE" w14:textId="77777777" w:rsidR="00BD2CF4" w:rsidRPr="00C50E17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3B1B6AC2" w14:textId="77777777" w:rsidR="00BD2CF4" w:rsidRPr="00C50E17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25DB5657" w14:textId="77777777" w:rsidR="00BD2CF4" w:rsidRPr="00C50E17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6A8C147B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1AFA9A76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1B046A4D" w14:textId="659B997C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F000BE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136EBFC0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ABEEFEF" w14:textId="77777777" w:rsidR="00BD2CF4" w:rsidRPr="00BD2CF4" w:rsidRDefault="00BD2CF4" w:rsidP="007E1188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2A076CBB" w14:textId="77777777" w:rsidR="006D59AD" w:rsidRDefault="006D59AD" w:rsidP="007E1188">
            <w:pPr>
              <w:rPr>
                <w:sz w:val="24"/>
                <w:szCs w:val="24"/>
                <w:lang w:eastAsia="uk-UA"/>
              </w:rPr>
            </w:pPr>
          </w:p>
          <w:p w14:paraId="79E311A7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</w:t>
            </w:r>
            <w:r w:rsidRPr="00B83D01">
              <w:rPr>
                <w:sz w:val="24"/>
                <w:szCs w:val="24"/>
                <w:lang w:eastAsia="uk-UA"/>
              </w:rPr>
              <w:lastRenderedPageBreak/>
              <w:t>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7293E10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243EB22C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14460AF8" w14:textId="77777777" w:rsidR="00BD2CF4" w:rsidRPr="00B83D01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5E1F7C6C" w14:textId="77777777" w:rsidR="00BD2CF4" w:rsidRPr="00E50877" w:rsidRDefault="00BD2CF4" w:rsidP="007E1188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BD2CF4" w:rsidRPr="00943273" w14:paraId="3B45A103" w14:textId="77777777" w:rsidTr="007E11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F2119" w14:textId="77777777" w:rsidR="00BD2CF4" w:rsidRPr="00943273" w:rsidRDefault="00BD2CF4" w:rsidP="007E11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3273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2CF4" w:rsidRPr="00943273" w14:paraId="679849A9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EBD56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296DB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25142" w14:textId="77777777" w:rsidR="00BD2CF4" w:rsidRPr="00FB2BDB" w:rsidRDefault="00BD2CF4" w:rsidP="007E1188">
            <w:pPr>
              <w:rPr>
                <w:sz w:val="24"/>
                <w:szCs w:val="24"/>
                <w:lang w:eastAsia="uk-UA"/>
              </w:rPr>
            </w:pPr>
            <w:r w:rsidRPr="00FB2BDB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2F443B00" w14:textId="77777777" w:rsidR="00BD2CF4" w:rsidRPr="00943273" w:rsidRDefault="00BD2CF4" w:rsidP="007E1188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  <w:lang w:eastAsia="uk-UA"/>
              </w:rPr>
            </w:pPr>
            <w:r w:rsidRPr="00FB2BD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  <w:r w:rsidRPr="00943273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D2CF4" w:rsidRPr="00943273" w14:paraId="703F8848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ED05B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C057A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B1208" w14:textId="77777777" w:rsidR="00BD2CF4" w:rsidRPr="00943273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354E9B">
              <w:rPr>
                <w:sz w:val="24"/>
                <w:szCs w:val="24"/>
                <w:lang w:eastAsia="uk-UA"/>
              </w:rPr>
              <w:t>Постанова Кабінету М</w:t>
            </w:r>
            <w:r>
              <w:rPr>
                <w:sz w:val="24"/>
                <w:szCs w:val="24"/>
                <w:lang w:eastAsia="uk-UA"/>
              </w:rPr>
              <w:t xml:space="preserve">іністрів України від 04.12.2019 </w:t>
            </w:r>
            <w:r w:rsidRPr="00354E9B">
              <w:rPr>
                <w:sz w:val="24"/>
                <w:szCs w:val="24"/>
                <w:lang w:eastAsia="uk-UA"/>
              </w:rPr>
              <w:t>№ 1137 «Питання Єдиного державного веб – порталу електронних послуг та Єдиного державного порталу адміністративних послуг»</w:t>
            </w:r>
          </w:p>
        </w:tc>
      </w:tr>
      <w:tr w:rsidR="00BD2CF4" w:rsidRPr="00943273" w14:paraId="0DBDCA55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C2805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81703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CE11" w14:textId="77777777" w:rsidR="00BD2CF4" w:rsidRPr="006A2F09" w:rsidRDefault="00BD2CF4" w:rsidP="007E1188">
            <w:pPr>
              <w:keepNext/>
              <w:ind w:firstLine="224"/>
              <w:rPr>
                <w:b/>
                <w:sz w:val="24"/>
                <w:szCs w:val="24"/>
                <w:lang w:eastAsia="uk-UA"/>
              </w:rPr>
            </w:pPr>
            <w:r w:rsidRPr="006A2F09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 </w:t>
            </w:r>
            <w:r w:rsidRPr="006A2F09">
              <w:rPr>
                <w:bCs/>
                <w:sz w:val="24"/>
                <w:szCs w:val="24"/>
                <w:lang w:eastAsia="uk-UA"/>
              </w:rPr>
              <w:t>1500/29630</w:t>
            </w:r>
            <w:r w:rsidRPr="006A2F09">
              <w:rPr>
                <w:sz w:val="24"/>
                <w:szCs w:val="24"/>
                <w:lang w:eastAsia="uk-UA"/>
              </w:rPr>
              <w:t>;</w:t>
            </w:r>
            <w:r w:rsidRPr="006A2F09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14:paraId="6849454E" w14:textId="77777777" w:rsidR="00BD2CF4" w:rsidRPr="006A2F09" w:rsidRDefault="00BD2CF4" w:rsidP="007E1188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6A2F0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DF4A729" w14:textId="77777777" w:rsidR="00BD2CF4" w:rsidRPr="00943273" w:rsidRDefault="00BD2CF4" w:rsidP="007E1188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6A2F0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>
              <w:rPr>
                <w:sz w:val="24"/>
                <w:szCs w:val="24"/>
                <w:lang w:eastAsia="uk-UA"/>
              </w:rPr>
              <w:t>раїни 23.03.2016 за № 427/28557</w:t>
            </w:r>
          </w:p>
        </w:tc>
      </w:tr>
      <w:tr w:rsidR="00BD2CF4" w:rsidRPr="00943273" w14:paraId="56F88BEC" w14:textId="77777777" w:rsidTr="007E11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7CAB6" w14:textId="77777777" w:rsidR="00BD2CF4" w:rsidRPr="00943273" w:rsidRDefault="00BD2CF4" w:rsidP="007E11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327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D2CF4" w:rsidRPr="00943273" w14:paraId="402FDECB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CB47A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47AB3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3D85A" w14:textId="77777777" w:rsidR="00BD2CF4" w:rsidRPr="00943273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943273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BD2CF4" w:rsidRPr="00943273" w14:paraId="286F7B34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2F362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F9DB7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24846" w14:textId="77777777" w:rsidR="00BD2CF4" w:rsidRPr="00943273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1.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особи, подаються:</w:t>
            </w:r>
          </w:p>
          <w:p w14:paraId="4F6B9A9E" w14:textId="075210B4" w:rsidR="00BD2CF4" w:rsidRPr="00943273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  <w:r w:rsidR="00AB50BC">
              <w:rPr>
                <w:sz w:val="24"/>
                <w:szCs w:val="24"/>
                <w:lang w:eastAsia="uk-UA"/>
              </w:rPr>
              <w:t xml:space="preserve">, </w:t>
            </w:r>
            <w:r w:rsidR="00AB50BC" w:rsidRPr="00AB50BC">
              <w:rPr>
                <w:sz w:val="24"/>
                <w:szCs w:val="24"/>
                <w:lang w:eastAsia="uk-UA"/>
              </w:rPr>
              <w:t>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оподаткування, та/або про включення до Реєстру неприбуткових установ та організацій</w:t>
            </w:r>
            <w:r w:rsidRPr="00943273">
              <w:rPr>
                <w:sz w:val="24"/>
                <w:szCs w:val="24"/>
                <w:lang w:eastAsia="uk-UA"/>
              </w:rPr>
              <w:t>;</w:t>
            </w:r>
          </w:p>
          <w:p w14:paraId="6E177C88" w14:textId="77777777" w:rsidR="00BD2CF4" w:rsidRPr="00943273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</w:t>
            </w:r>
            <w:r w:rsidRPr="00943273">
              <w:rPr>
                <w:sz w:val="24"/>
                <w:szCs w:val="24"/>
                <w:lang w:eastAsia="uk-UA"/>
              </w:rPr>
              <w:lastRenderedPageBreak/>
              <w:t xml:space="preserve">осіб – підприємців та громадських формувань, крім внесення змін до інформації про місцезнаходження та про здійснення зв’язку з юридичною особою; </w:t>
            </w:r>
          </w:p>
          <w:p w14:paraId="16116525" w14:textId="77777777" w:rsidR="00BD2CF4" w:rsidRPr="00943273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3461FA1C" w14:textId="77777777" w:rsidR="00BD2CF4" w:rsidRPr="00943273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установчий документ юридичної особи в новій редакції – у разі внесення змін, що містяться в установчому документі;</w:t>
            </w:r>
          </w:p>
          <w:p w14:paraId="2DC4CA75" w14:textId="7EC01689" w:rsidR="00BD2CF4" w:rsidRPr="00943273" w:rsidRDefault="00A42F73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 w:rsidRPr="00A42F73">
              <w:rPr>
                <w:sz w:val="24"/>
                <w:szCs w:val="24"/>
                <w:lang w:eastAsia="uk-UA"/>
              </w:rPr>
              <w:t xml:space="preserve">- примірник оригіналу (нотаріально засвідчена копія) передавального </w:t>
            </w:r>
            <w:proofErr w:type="spellStart"/>
            <w:r w:rsidRPr="00A42F73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A42F73">
              <w:rPr>
                <w:sz w:val="24"/>
                <w:szCs w:val="24"/>
                <w:lang w:eastAsia="uk-UA"/>
              </w:rPr>
              <w:t xml:space="preserve"> або розподільчого балансу – у разі внесення змін, пов’язаних із внесенням даних про юридичну особу, правонаступником якої є зареєстрована юридична особа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7197AC83" w14:textId="6347CD0F" w:rsidR="00BD2CF4" w:rsidRPr="00943273" w:rsidRDefault="00BD2CF4" w:rsidP="007E1188">
            <w:pPr>
              <w:ind w:firstLine="217"/>
              <w:rPr>
                <w:sz w:val="24"/>
                <w:szCs w:val="24"/>
              </w:rPr>
            </w:pPr>
            <w:r w:rsidRPr="00943273">
              <w:rPr>
                <w:sz w:val="24"/>
                <w:szCs w:val="24"/>
                <w:lang w:eastAsia="uk-UA"/>
              </w:rPr>
              <w:t>2.</w:t>
            </w:r>
            <w:r w:rsidRPr="00943273">
              <w:rPr>
                <w:sz w:val="24"/>
                <w:szCs w:val="24"/>
              </w:rPr>
              <w:t xml:space="preserve"> Для державної реєстрації змін до відомостей, що містяться в Єдиному державному реєстрі </w:t>
            </w:r>
            <w:r w:rsidRPr="00943273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Pr="00943273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</w:t>
            </w:r>
            <w:r w:rsidRPr="00943273">
              <w:rPr>
                <w:sz w:val="24"/>
                <w:szCs w:val="24"/>
              </w:rPr>
              <w:t xml:space="preserve">, у зв’язку із зупиненням (припиненням) членства у </w:t>
            </w:r>
            <w:r w:rsidRPr="00943273">
              <w:rPr>
                <w:sz w:val="24"/>
                <w:szCs w:val="24"/>
                <w:lang w:eastAsia="uk-UA"/>
              </w:rPr>
              <w:t>громадському формуванні</w:t>
            </w:r>
            <w:r w:rsidR="00C54230">
              <w:rPr>
                <w:sz w:val="24"/>
                <w:szCs w:val="24"/>
                <w:lang w:eastAsia="uk-UA"/>
              </w:rPr>
              <w:t>,</w:t>
            </w:r>
            <w:r w:rsidRPr="00943273">
              <w:rPr>
                <w:sz w:val="24"/>
                <w:szCs w:val="24"/>
              </w:rPr>
              <w:t xml:space="preserve"> член керівного органу (крім керівника) подає копі</w:t>
            </w:r>
            <w:r w:rsidR="00C54230">
              <w:rPr>
                <w:sz w:val="24"/>
                <w:szCs w:val="24"/>
              </w:rPr>
              <w:t>ю</w:t>
            </w:r>
            <w:r w:rsidRPr="00943273">
              <w:rPr>
                <w:sz w:val="24"/>
                <w:szCs w:val="24"/>
              </w:rPr>
              <w:t xml:space="preserve"> заяви про зупинення (припинення) ним членства до відповідних статутних органів </w:t>
            </w:r>
            <w:r w:rsidRPr="00943273">
              <w:rPr>
                <w:sz w:val="24"/>
                <w:szCs w:val="24"/>
                <w:lang w:eastAsia="uk-UA"/>
              </w:rPr>
              <w:t>громадського формування</w:t>
            </w:r>
            <w:r w:rsidRPr="00943273">
              <w:rPr>
                <w:sz w:val="24"/>
                <w:szCs w:val="24"/>
              </w:rPr>
              <w:t xml:space="preserve"> з відміткою про її прийняття.</w:t>
            </w:r>
          </w:p>
          <w:p w14:paraId="62C21EC4" w14:textId="77777777" w:rsidR="00BD2CF4" w:rsidRPr="00943273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C2324BC" w14:textId="77777777" w:rsidR="00BD2CF4" w:rsidRPr="00D81C6D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D81C6D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B4530D6" w14:textId="342588B6" w:rsidR="00BD2CF4" w:rsidRPr="00943273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B65D9D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</w:t>
            </w:r>
            <w:r w:rsidR="00CB183F">
              <w:rPr>
                <w:sz w:val="24"/>
                <w:szCs w:val="24"/>
                <w:lang w:eastAsia="uk-UA"/>
              </w:rPr>
              <w:t>,</w:t>
            </w:r>
            <w:r w:rsidRPr="00B65D9D">
              <w:rPr>
                <w:sz w:val="24"/>
                <w:szCs w:val="24"/>
                <w:lang w:eastAsia="uk-UA"/>
              </w:rPr>
              <w:t xml:space="preserve"> довіреність, видана відповідно до законодавства іноземної держави</w:t>
            </w:r>
            <w:r w:rsidR="00CB183F">
              <w:rPr>
                <w:sz w:val="24"/>
                <w:szCs w:val="24"/>
                <w:lang w:eastAsia="uk-UA"/>
              </w:rPr>
              <w:t xml:space="preserve">, </w:t>
            </w:r>
            <w:r w:rsidR="00CB183F" w:rsidRPr="00CB183F">
              <w:t xml:space="preserve"> </w:t>
            </w:r>
            <w:r w:rsidR="00CB183F" w:rsidRPr="00CB183F">
              <w:rPr>
                <w:sz w:val="24"/>
                <w:szCs w:val="24"/>
                <w:lang w:eastAsia="uk-UA"/>
              </w:rPr>
              <w:t>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</w:t>
            </w:r>
          </w:p>
        </w:tc>
      </w:tr>
      <w:tr w:rsidR="00BD2CF4" w:rsidRPr="00943273" w14:paraId="072E4BFD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63E4D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0E398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80CF7" w14:textId="77777777" w:rsidR="00BD2CF4" w:rsidRPr="00F55825" w:rsidRDefault="00BD2CF4" w:rsidP="007E1188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16A65C44" w14:textId="77777777" w:rsidR="00BD2CF4" w:rsidRPr="00943273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BD2CF4" w:rsidRPr="00943273" w14:paraId="18F72997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5CDA1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E4D1D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13125" w14:textId="77777777" w:rsidR="00BD2CF4" w:rsidRPr="00C06768" w:rsidRDefault="00BD2CF4" w:rsidP="007E1188">
            <w:pPr>
              <w:ind w:firstLine="223"/>
              <w:rPr>
                <w:sz w:val="24"/>
                <w:szCs w:val="24"/>
                <w:lang w:eastAsia="uk-UA"/>
              </w:rPr>
            </w:pPr>
            <w:r w:rsidRPr="00C0676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D2CF4" w:rsidRPr="00943273" w14:paraId="29BC1084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354D4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A3416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D1F7C" w14:textId="77777777" w:rsidR="00BD2CF4" w:rsidRPr="00674DF1" w:rsidRDefault="00BD2CF4" w:rsidP="007E1188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</w:t>
            </w:r>
            <w:r>
              <w:rPr>
                <w:sz w:val="24"/>
                <w:szCs w:val="24"/>
                <w:lang w:eastAsia="uk-UA"/>
              </w:rPr>
              <w:t>ержавній реєстрації не пізніше 15</w:t>
            </w:r>
            <w:r w:rsidRPr="00674DF1">
              <w:rPr>
                <w:sz w:val="24"/>
                <w:szCs w:val="24"/>
                <w:lang w:eastAsia="uk-UA"/>
              </w:rPr>
              <w:t xml:space="preserve"> робочих днів з дати подання документів для державної реєстрації.</w:t>
            </w:r>
          </w:p>
          <w:p w14:paraId="237DBCAD" w14:textId="77777777" w:rsidR="00BD2CF4" w:rsidRPr="00943273" w:rsidRDefault="00BD2CF4" w:rsidP="007E118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lastRenderedPageBreak/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BD2CF4" w:rsidRPr="00943273" w14:paraId="0F0E55B9" w14:textId="77777777" w:rsidTr="00C77B1D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25F5C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12A3B" w14:textId="77777777" w:rsidR="00BD2CF4" w:rsidRPr="00F85B4E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E3636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C77B1D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29984E5B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66BF4F8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D703EF1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6FCB15E6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11AF0228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60821EE3" w14:textId="77777777" w:rsidR="00C77B1D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9B34FEF" w14:textId="7AE7D7C8" w:rsidR="00BD2CF4" w:rsidRPr="00674DF1" w:rsidRDefault="00C77B1D" w:rsidP="00C77B1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C77B1D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2CF4" w:rsidRPr="00943273" w14:paraId="14BDF5EC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B6224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0C0F1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6AA6E" w14:textId="77777777" w:rsidR="00BD2CF4" w:rsidRPr="00943273" w:rsidRDefault="00BD2CF4" w:rsidP="007E11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 в</w:t>
            </w:r>
            <w:r w:rsidRPr="00943273">
              <w:rPr>
                <w:sz w:val="24"/>
                <w:szCs w:val="24"/>
              </w:rPr>
              <w:t xml:space="preserve">несення відповідного запису до </w:t>
            </w:r>
            <w:r w:rsidRPr="0094327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6E64FF5F" w14:textId="77777777" w:rsidR="00BD2CF4" w:rsidRPr="00943273" w:rsidRDefault="00BD2CF4" w:rsidP="007E11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3A5CF4E" w14:textId="77777777" w:rsidR="00BD2CF4" w:rsidRPr="00943273" w:rsidRDefault="00BD2CF4" w:rsidP="007E118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3273">
              <w:rPr>
                <w:sz w:val="24"/>
                <w:szCs w:val="24"/>
              </w:rPr>
              <w:t xml:space="preserve">виписка з </w:t>
            </w:r>
            <w:r w:rsidRPr="0094327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7B0EBD79" w14:textId="77777777" w:rsidR="00BD2CF4" w:rsidRPr="00943273" w:rsidRDefault="00BD2CF4" w:rsidP="007E118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14:paraId="7F87B880" w14:textId="77777777" w:rsidR="00BD2CF4" w:rsidRPr="00943273" w:rsidRDefault="00BD2CF4" w:rsidP="007E11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943273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D2CF4" w:rsidRPr="00943273" w14:paraId="080EB8C8" w14:textId="77777777" w:rsidTr="007E118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0161B" w14:textId="77777777" w:rsidR="00BD2CF4" w:rsidRPr="00943273" w:rsidRDefault="00BD2CF4" w:rsidP="007E11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CEC90" w14:textId="77777777" w:rsidR="00BD2CF4" w:rsidRPr="00943273" w:rsidRDefault="00BD2CF4" w:rsidP="007E1188">
            <w:pPr>
              <w:jc w:val="left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C3996" w14:textId="77777777" w:rsidR="00BD2CF4" w:rsidRPr="00943273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327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327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94327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4B3A1146" w14:textId="77777777" w:rsidR="00BD2CF4" w:rsidRPr="00943273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327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0DB585D8" w14:textId="77777777" w:rsidR="00BD2CF4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3273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943273">
              <w:rPr>
                <w:sz w:val="24"/>
                <w:szCs w:val="24"/>
                <w:lang w:eastAsia="uk-UA"/>
              </w:rPr>
              <w:lastRenderedPageBreak/>
              <w:t>державної реєстрації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7DC7A07" w14:textId="77777777" w:rsidR="00BD2CF4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04207C1" w14:textId="77777777" w:rsidR="00BD2CF4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70304D34" w14:textId="77777777" w:rsidR="00BD2CF4" w:rsidRPr="00F85AF9" w:rsidRDefault="00BD2CF4" w:rsidP="007E118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F85AF9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37D391EB" w14:textId="49DE8856" w:rsidR="006D59AD" w:rsidRPr="00AD3769" w:rsidRDefault="006D59AD" w:rsidP="006D59AD">
      <w:pPr>
        <w:rPr>
          <w:sz w:val="24"/>
          <w:szCs w:val="24"/>
        </w:rPr>
      </w:pPr>
      <w:r w:rsidRPr="00AD3769">
        <w:rPr>
          <w:sz w:val="24"/>
          <w:szCs w:val="24"/>
        </w:rPr>
        <w:lastRenderedPageBreak/>
        <w:t>_______________________</w:t>
      </w:r>
    </w:p>
    <w:p w14:paraId="2B1D059B" w14:textId="6331F03E" w:rsidR="0074362E" w:rsidRPr="00E601CB" w:rsidRDefault="006D59AD" w:rsidP="00E601CB">
      <w:pPr>
        <w:spacing w:line="276" w:lineRule="auto"/>
        <w:rPr>
          <w:sz w:val="20"/>
          <w:szCs w:val="20"/>
        </w:rPr>
      </w:pPr>
      <w:r w:rsidRPr="00AD3769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sectPr w:rsidR="0074362E" w:rsidRPr="00E601CB" w:rsidSect="00243B3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6136" w14:textId="77777777" w:rsidR="00826D0B" w:rsidRDefault="00826D0B" w:rsidP="00243B38">
      <w:r>
        <w:separator/>
      </w:r>
    </w:p>
  </w:endnote>
  <w:endnote w:type="continuationSeparator" w:id="0">
    <w:p w14:paraId="3A17536D" w14:textId="77777777" w:rsidR="00826D0B" w:rsidRDefault="00826D0B" w:rsidP="0024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3436" w14:textId="77777777" w:rsidR="00826D0B" w:rsidRDefault="00826D0B" w:rsidP="00243B38">
      <w:r>
        <w:separator/>
      </w:r>
    </w:p>
  </w:footnote>
  <w:footnote w:type="continuationSeparator" w:id="0">
    <w:p w14:paraId="13EFD826" w14:textId="77777777" w:rsidR="00826D0B" w:rsidRDefault="00826D0B" w:rsidP="0024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826689"/>
      <w:docPartObj>
        <w:docPartGallery w:val="Page Numbers (Top of Page)"/>
        <w:docPartUnique/>
      </w:docPartObj>
    </w:sdtPr>
    <w:sdtEndPr/>
    <w:sdtContent>
      <w:p w14:paraId="679178E8" w14:textId="1F1A2A89" w:rsidR="00243B38" w:rsidRDefault="00243B38" w:rsidP="007E11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5F" w:rsidRPr="00782F5F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60"/>
    <w:rsid w:val="00114F01"/>
    <w:rsid w:val="001B3B1F"/>
    <w:rsid w:val="00202F60"/>
    <w:rsid w:val="00243B38"/>
    <w:rsid w:val="0031024A"/>
    <w:rsid w:val="00535C5B"/>
    <w:rsid w:val="006D59AD"/>
    <w:rsid w:val="0074362E"/>
    <w:rsid w:val="00782F5F"/>
    <w:rsid w:val="007E1188"/>
    <w:rsid w:val="008108DF"/>
    <w:rsid w:val="00826D0B"/>
    <w:rsid w:val="00871956"/>
    <w:rsid w:val="00940B5C"/>
    <w:rsid w:val="00951540"/>
    <w:rsid w:val="00A42F73"/>
    <w:rsid w:val="00AB50BC"/>
    <w:rsid w:val="00BD2CF4"/>
    <w:rsid w:val="00C30266"/>
    <w:rsid w:val="00C54230"/>
    <w:rsid w:val="00C77B1D"/>
    <w:rsid w:val="00CB183F"/>
    <w:rsid w:val="00D20C1B"/>
    <w:rsid w:val="00E601CB"/>
    <w:rsid w:val="00F0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625A"/>
  <w15:docId w15:val="{C37C2009-2200-4AF4-B8FC-258B154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CF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D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D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B3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43B3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43B3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43B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7753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32</cp:revision>
  <dcterms:created xsi:type="dcterms:W3CDTF">2023-06-15T11:31:00Z</dcterms:created>
  <dcterms:modified xsi:type="dcterms:W3CDTF">2024-10-18T10:06:00Z</dcterms:modified>
</cp:coreProperties>
</file>