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B3" w:rsidRPr="005A0A4E" w:rsidRDefault="002342B3" w:rsidP="001729CD">
      <w:pPr>
        <w:pStyle w:val="31"/>
        <w:keepNext/>
        <w:keepLines/>
        <w:shd w:val="clear" w:color="auto" w:fill="auto"/>
        <w:spacing w:after="0" w:line="240" w:lineRule="auto"/>
        <w:jc w:val="center"/>
        <w:rPr>
          <w:rStyle w:val="30"/>
          <w:rFonts w:ascii="Times New Roman" w:hAnsi="Times New Roman"/>
          <w:bCs/>
          <w:sz w:val="24"/>
          <w:szCs w:val="24"/>
        </w:rPr>
      </w:pPr>
      <w:bookmarkStart w:id="0" w:name="bookmark3"/>
    </w:p>
    <w:tbl>
      <w:tblPr>
        <w:tblW w:w="10908" w:type="dxa"/>
        <w:tblLook w:val="00A0" w:firstRow="1" w:lastRow="0" w:firstColumn="1" w:lastColumn="0" w:noHBand="0" w:noVBand="0"/>
      </w:tblPr>
      <w:tblGrid>
        <w:gridCol w:w="10908"/>
      </w:tblGrid>
      <w:tr w:rsidR="002342B3" w:rsidRPr="005A0A4E" w:rsidTr="00983331">
        <w:trPr>
          <w:trHeight w:val="262"/>
        </w:trPr>
        <w:tc>
          <w:tcPr>
            <w:tcW w:w="10908" w:type="dxa"/>
          </w:tcPr>
          <w:p w:rsidR="002342B3" w:rsidRPr="0019014C" w:rsidRDefault="002342B3" w:rsidP="00B75458">
            <w:pPr>
              <w:pStyle w:val="31"/>
              <w:keepNext/>
              <w:keepLines/>
              <w:shd w:val="clear" w:color="auto" w:fill="auto"/>
              <w:spacing w:after="0" w:line="240" w:lineRule="auto"/>
              <w:jc w:val="center"/>
              <w:rPr>
                <w:rFonts w:ascii="Times New Roman" w:hAnsi="Times New Roman"/>
                <w:sz w:val="28"/>
                <w:szCs w:val="28"/>
                <w:lang w:eastAsia="en-US"/>
              </w:rPr>
            </w:pPr>
            <w:proofErr w:type="spellStart"/>
            <w:r w:rsidRPr="0019014C">
              <w:rPr>
                <w:rStyle w:val="30"/>
                <w:rFonts w:ascii="Times New Roman" w:hAnsi="Times New Roman"/>
                <w:b/>
                <w:bCs/>
                <w:sz w:val="28"/>
                <w:szCs w:val="24"/>
              </w:rPr>
              <w:t>Інформаційна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картка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адміністративної</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послуги</w:t>
            </w:r>
            <w:proofErr w:type="spellEnd"/>
          </w:p>
        </w:tc>
      </w:tr>
      <w:tr w:rsidR="002342B3" w:rsidRPr="005A0A4E" w:rsidTr="00983331">
        <w:trPr>
          <w:trHeight w:val="313"/>
        </w:trPr>
        <w:tc>
          <w:tcPr>
            <w:tcW w:w="10908" w:type="dxa"/>
          </w:tcPr>
          <w:p w:rsidR="002342B3" w:rsidRPr="001729CD" w:rsidRDefault="002342B3" w:rsidP="00B75458">
            <w:pPr>
              <w:keepNext/>
              <w:keepLines/>
              <w:jc w:val="center"/>
              <w:outlineLvl w:val="2"/>
              <w:rPr>
                <w:rStyle w:val="30"/>
                <w:rFonts w:ascii="Times New Roman" w:hAnsi="Times New Roman"/>
                <w:b w:val="0"/>
                <w:bCs/>
              </w:rPr>
            </w:pPr>
            <w:r w:rsidRPr="001729CD">
              <w:rPr>
                <w:rStyle w:val="30"/>
                <w:rFonts w:ascii="Times New Roman" w:hAnsi="Times New Roman"/>
                <w:b w:val="0"/>
                <w:bCs/>
              </w:rPr>
              <w:t>(</w:t>
            </w:r>
            <w:proofErr w:type="spellStart"/>
            <w:r w:rsidRPr="001729CD">
              <w:rPr>
                <w:rStyle w:val="30"/>
                <w:rFonts w:ascii="Times New Roman" w:hAnsi="Times New Roman"/>
                <w:b w:val="0"/>
                <w:bCs/>
              </w:rPr>
              <w:t>надається</w:t>
            </w:r>
            <w:proofErr w:type="spellEnd"/>
            <w:r w:rsidRPr="001729CD">
              <w:rPr>
                <w:rStyle w:val="30"/>
                <w:rFonts w:ascii="Times New Roman" w:hAnsi="Times New Roman"/>
                <w:b w:val="0"/>
                <w:bCs/>
              </w:rPr>
              <w:t xml:space="preserve"> через </w:t>
            </w:r>
            <w:r w:rsidRPr="001729CD">
              <w:rPr>
                <w:rStyle w:val="30"/>
                <w:rFonts w:ascii="Times New Roman" w:hAnsi="Times New Roman"/>
                <w:b w:val="0"/>
                <w:bCs/>
                <w:lang w:val="uk-UA"/>
              </w:rPr>
              <w:t>Ц</w:t>
            </w:r>
            <w:proofErr w:type="spellStart"/>
            <w:r w:rsidRPr="001729CD">
              <w:rPr>
                <w:rStyle w:val="30"/>
                <w:rFonts w:ascii="Times New Roman" w:hAnsi="Times New Roman"/>
                <w:b w:val="0"/>
                <w:bCs/>
              </w:rPr>
              <w:t>ентр</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надання</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адміністративних</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послуг</w:t>
            </w:r>
            <w:proofErr w:type="spellEnd"/>
            <w:r>
              <w:rPr>
                <w:rStyle w:val="30"/>
                <w:rFonts w:ascii="Times New Roman" w:hAnsi="Times New Roman"/>
                <w:b w:val="0"/>
                <w:bCs/>
                <w:lang w:val="uk-UA"/>
              </w:rPr>
              <w:t xml:space="preserve"> міста Чернігова</w:t>
            </w:r>
            <w:r w:rsidRPr="001729CD">
              <w:rPr>
                <w:rStyle w:val="30"/>
                <w:rFonts w:ascii="Times New Roman" w:hAnsi="Times New Roman"/>
                <w:b w:val="0"/>
                <w:bCs/>
              </w:rPr>
              <w:t>)</w:t>
            </w:r>
          </w:p>
        </w:tc>
      </w:tr>
      <w:tr w:rsidR="002342B3" w:rsidRPr="005A0A4E" w:rsidTr="00983331">
        <w:tc>
          <w:tcPr>
            <w:tcW w:w="10908" w:type="dxa"/>
            <w:tcBorders>
              <w:bottom w:val="single" w:sz="4" w:space="0" w:color="auto"/>
            </w:tcBorders>
          </w:tcPr>
          <w:p w:rsidR="002342B3" w:rsidRPr="001729CD" w:rsidRDefault="002342B3" w:rsidP="001729CD">
            <w:pPr>
              <w:pStyle w:val="40"/>
              <w:keepNext/>
              <w:keepLines/>
              <w:shd w:val="clear" w:color="auto" w:fill="auto"/>
              <w:spacing w:before="0" w:after="0" w:line="240" w:lineRule="auto"/>
              <w:ind w:right="120" w:firstLine="0"/>
              <w:rPr>
                <w:rFonts w:ascii="Times New Roman" w:hAnsi="Times New Roman" w:cs="Times New Roman"/>
                <w:sz w:val="22"/>
                <w:szCs w:val="22"/>
              </w:rPr>
            </w:pPr>
            <w:r w:rsidRPr="001729CD">
              <w:rPr>
                <w:rFonts w:ascii="Times New Roman" w:hAnsi="Times New Roman" w:cs="Times New Roman"/>
                <w:sz w:val="22"/>
                <w:szCs w:val="22"/>
              </w:rPr>
              <w:t xml:space="preserve">ОФОРМЛЕННЯ І ВИДАЧА ПАСПОРТА ГРОМАДЯНИНА УКРАЇНИ </w:t>
            </w:r>
          </w:p>
          <w:p w:rsidR="002342B3" w:rsidRDefault="002342B3" w:rsidP="00B822EE">
            <w:pPr>
              <w:widowControl w:val="0"/>
              <w:autoSpaceDE w:val="0"/>
              <w:autoSpaceDN w:val="0"/>
              <w:adjustRightInd w:val="0"/>
              <w:ind w:right="-86"/>
              <w:jc w:val="center"/>
              <w:rPr>
                <w:b/>
                <w:sz w:val="22"/>
                <w:szCs w:val="22"/>
              </w:rPr>
            </w:pPr>
            <w:r w:rsidRPr="001729CD">
              <w:rPr>
                <w:b/>
                <w:sz w:val="22"/>
                <w:szCs w:val="22"/>
              </w:rPr>
              <w:t>З БЕЗКОНТАКТНИМ ЕЛЕКТРОННИМ НОСІЄМ</w:t>
            </w:r>
            <w:r w:rsidRPr="00B822EE">
              <w:rPr>
                <w:b/>
                <w:sz w:val="22"/>
                <w:szCs w:val="22"/>
              </w:rPr>
              <w:t xml:space="preserve"> У РАЗІ ОБМІНУ ПАСПОРТА</w:t>
            </w:r>
          </w:p>
          <w:p w:rsidR="002342B3" w:rsidRDefault="002342B3" w:rsidP="00295C60">
            <w:pPr>
              <w:widowControl w:val="0"/>
              <w:autoSpaceDE w:val="0"/>
              <w:autoSpaceDN w:val="0"/>
              <w:adjustRightInd w:val="0"/>
              <w:ind w:right="-86"/>
              <w:jc w:val="center"/>
              <w:rPr>
                <w:b/>
                <w:sz w:val="22"/>
                <w:szCs w:val="22"/>
                <w:lang w:val="uk-UA"/>
              </w:rPr>
            </w:pPr>
            <w:r w:rsidRPr="00B822EE">
              <w:rPr>
                <w:b/>
                <w:sz w:val="22"/>
                <w:szCs w:val="22"/>
              </w:rPr>
              <w:t xml:space="preserve"> ГРОМАДЯНИНА УКРАЇНИ </w:t>
            </w:r>
            <w:proofErr w:type="gramStart"/>
            <w:r>
              <w:rPr>
                <w:b/>
                <w:sz w:val="22"/>
                <w:szCs w:val="22"/>
              </w:rPr>
              <w:t>(</w:t>
            </w:r>
            <w:r>
              <w:rPr>
                <w:b/>
                <w:sz w:val="22"/>
                <w:szCs w:val="22"/>
                <w:lang w:val="uk-UA"/>
              </w:rPr>
              <w:t xml:space="preserve"> </w:t>
            </w:r>
            <w:r>
              <w:rPr>
                <w:b/>
                <w:sz w:val="22"/>
                <w:szCs w:val="22"/>
              </w:rPr>
              <w:t>У</w:t>
            </w:r>
            <w:proofErr w:type="gramEnd"/>
            <w:r>
              <w:rPr>
                <w:b/>
                <w:sz w:val="22"/>
                <w:szCs w:val="22"/>
              </w:rPr>
              <w:t xml:space="preserve"> ФОРМІ КАРТКИ </w:t>
            </w:r>
            <w:r w:rsidRPr="00B822EE">
              <w:rPr>
                <w:b/>
                <w:sz w:val="22"/>
                <w:szCs w:val="22"/>
              </w:rPr>
              <w:t>)</w:t>
            </w:r>
            <w:r w:rsidRPr="00D62ADF">
              <w:rPr>
                <w:b/>
                <w:sz w:val="22"/>
                <w:szCs w:val="22"/>
              </w:rPr>
              <w:t xml:space="preserve"> </w:t>
            </w:r>
            <w:r>
              <w:rPr>
                <w:b/>
                <w:sz w:val="22"/>
                <w:szCs w:val="22"/>
                <w:lang w:val="uk-UA"/>
              </w:rPr>
              <w:t>У ЗВ</w:t>
            </w:r>
            <w:r w:rsidRPr="00D62ADF">
              <w:rPr>
                <w:b/>
                <w:sz w:val="22"/>
                <w:szCs w:val="22"/>
              </w:rPr>
              <w:t>’</w:t>
            </w:r>
            <w:r>
              <w:rPr>
                <w:b/>
                <w:sz w:val="22"/>
                <w:szCs w:val="22"/>
                <w:lang w:val="uk-UA"/>
              </w:rPr>
              <w:t>ЯЗКУ:</w:t>
            </w:r>
          </w:p>
          <w:p w:rsidR="002342B3" w:rsidRDefault="002342B3" w:rsidP="00295C60">
            <w:pPr>
              <w:widowControl w:val="0"/>
              <w:autoSpaceDE w:val="0"/>
              <w:autoSpaceDN w:val="0"/>
              <w:adjustRightInd w:val="0"/>
              <w:ind w:right="-86"/>
              <w:jc w:val="center"/>
              <w:rPr>
                <w:b/>
                <w:sz w:val="22"/>
                <w:szCs w:val="22"/>
                <w:lang w:val="uk-UA"/>
              </w:rPr>
            </w:pPr>
          </w:p>
          <w:p w:rsidR="002342B3" w:rsidRPr="00D62ADF" w:rsidRDefault="002342B3" w:rsidP="00D62ADF">
            <w:pPr>
              <w:ind w:firstLine="371"/>
              <w:jc w:val="both"/>
              <w:rPr>
                <w:b/>
                <w:sz w:val="24"/>
                <w:lang w:val="uk-UA"/>
              </w:rPr>
            </w:pPr>
            <w:r w:rsidRPr="00D62ADF">
              <w:rPr>
                <w:b/>
                <w:sz w:val="24"/>
                <w:lang w:val="uk-UA"/>
              </w:rPr>
              <w:t>1) зі зміною інформації, внесеної до паспорта (крім додаткової змінної інформації);</w:t>
            </w:r>
          </w:p>
          <w:p w:rsidR="002342B3" w:rsidRPr="00D62ADF" w:rsidRDefault="002342B3" w:rsidP="00D62ADF">
            <w:pPr>
              <w:ind w:firstLine="371"/>
              <w:jc w:val="both"/>
              <w:rPr>
                <w:b/>
                <w:sz w:val="24"/>
                <w:lang w:val="uk-UA"/>
              </w:rPr>
            </w:pPr>
            <w:r w:rsidRPr="00D62ADF">
              <w:rPr>
                <w:b/>
                <w:sz w:val="24"/>
                <w:lang w:val="uk-UA"/>
              </w:rPr>
              <w:t xml:space="preserve">2) отримання реєстраційного номера облікової картки платника податків з Державного </w:t>
            </w:r>
            <w:r>
              <w:rPr>
                <w:b/>
                <w:sz w:val="24"/>
                <w:lang w:val="uk-UA"/>
              </w:rPr>
              <w:t xml:space="preserve"> </w:t>
            </w:r>
            <w:r w:rsidRPr="00D62ADF">
              <w:rPr>
                <w:b/>
                <w:sz w:val="24"/>
                <w:lang w:val="uk-UA"/>
              </w:rPr>
              <w:t>реєстру фізичних осіб - платників податків (РНОКПП) або повідомлення про відмову від прийняття зазначеного номера (за бажанням);</w:t>
            </w:r>
          </w:p>
          <w:p w:rsidR="002342B3" w:rsidRPr="00D62ADF" w:rsidRDefault="002342B3" w:rsidP="00D62ADF">
            <w:pPr>
              <w:ind w:firstLine="371"/>
              <w:jc w:val="both"/>
              <w:rPr>
                <w:b/>
                <w:sz w:val="24"/>
                <w:lang w:val="uk-UA"/>
              </w:rPr>
            </w:pPr>
            <w:r w:rsidRPr="00D62ADF">
              <w:rPr>
                <w:b/>
                <w:sz w:val="24"/>
                <w:lang w:val="uk-UA"/>
              </w:rPr>
              <w:t>3) виявлення помилки в інформації, внесеній до паспорта;</w:t>
            </w:r>
          </w:p>
          <w:p w:rsidR="002342B3" w:rsidRPr="00D62ADF" w:rsidRDefault="002342B3" w:rsidP="00D62ADF">
            <w:pPr>
              <w:ind w:firstLine="371"/>
              <w:jc w:val="both"/>
              <w:rPr>
                <w:b/>
                <w:sz w:val="24"/>
                <w:lang w:val="uk-UA"/>
              </w:rPr>
            </w:pPr>
            <w:r w:rsidRPr="00D62ADF">
              <w:rPr>
                <w:b/>
                <w:sz w:val="24"/>
                <w:lang w:val="uk-UA"/>
              </w:rPr>
              <w:t>4) закінчення строку дії паспорта;</w:t>
            </w:r>
          </w:p>
          <w:p w:rsidR="002342B3" w:rsidRPr="00D62ADF" w:rsidRDefault="002342B3" w:rsidP="00D62ADF">
            <w:pPr>
              <w:ind w:firstLine="371"/>
              <w:jc w:val="both"/>
              <w:rPr>
                <w:rStyle w:val="30"/>
                <w:rFonts w:ascii="Times New Roman" w:hAnsi="Times New Roman"/>
                <w:b w:val="0"/>
                <w:sz w:val="24"/>
                <w:u w:val="none"/>
                <w:shd w:val="clear" w:color="auto" w:fill="auto"/>
                <w:lang w:val="uk-UA"/>
              </w:rPr>
            </w:pPr>
            <w:r w:rsidRPr="00D62ADF">
              <w:rPr>
                <w:b/>
                <w:sz w:val="24"/>
                <w:lang w:val="uk-UA"/>
              </w:rPr>
              <w:t>5) непридатності паспорта для подальшого використання;</w:t>
            </w:r>
          </w:p>
        </w:tc>
      </w:tr>
      <w:tr w:rsidR="002342B3" w:rsidRPr="005A0A4E" w:rsidTr="00983331">
        <w:trPr>
          <w:trHeight w:val="378"/>
        </w:trPr>
        <w:tc>
          <w:tcPr>
            <w:tcW w:w="10908" w:type="dxa"/>
            <w:tcBorders>
              <w:top w:val="single" w:sz="4" w:space="0" w:color="auto"/>
            </w:tcBorders>
          </w:tcPr>
          <w:p w:rsidR="002342B3" w:rsidRPr="00377BA1" w:rsidRDefault="002342B3"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назва</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r w:rsidR="002342B3" w:rsidRPr="005A0A4E" w:rsidTr="00983331">
        <w:tc>
          <w:tcPr>
            <w:tcW w:w="10908" w:type="dxa"/>
            <w:tcBorders>
              <w:bottom w:val="single" w:sz="4" w:space="0" w:color="auto"/>
            </w:tcBorders>
          </w:tcPr>
          <w:p w:rsidR="002342B3" w:rsidRPr="00CC3479" w:rsidRDefault="002342B3" w:rsidP="00B75458">
            <w:pPr>
              <w:spacing w:before="120"/>
              <w:jc w:val="center"/>
              <w:rPr>
                <w:b/>
                <w:sz w:val="26"/>
                <w:szCs w:val="26"/>
                <w:lang w:val="uk-UA" w:eastAsia="en-US"/>
              </w:rPr>
            </w:pPr>
            <w:proofErr w:type="spellStart"/>
            <w:r w:rsidRPr="008C7B02">
              <w:rPr>
                <w:color w:val="000099"/>
                <w:sz w:val="26"/>
                <w:szCs w:val="26"/>
              </w:rPr>
              <w:t>Деснянський</w:t>
            </w:r>
            <w:proofErr w:type="spellEnd"/>
            <w:r>
              <w:rPr>
                <w:color w:val="000099"/>
                <w:sz w:val="26"/>
                <w:szCs w:val="26"/>
                <w:lang w:val="uk-UA"/>
              </w:rPr>
              <w:t>/</w:t>
            </w:r>
            <w:proofErr w:type="spellStart"/>
            <w:r>
              <w:rPr>
                <w:color w:val="000099"/>
                <w:sz w:val="26"/>
                <w:szCs w:val="26"/>
                <w:lang w:val="uk-UA"/>
              </w:rPr>
              <w:t>Новозаводський</w:t>
            </w:r>
            <w:proofErr w:type="spellEnd"/>
            <w:r>
              <w:rPr>
                <w:sz w:val="26"/>
                <w:szCs w:val="26"/>
              </w:rPr>
              <w:t xml:space="preserve"> </w:t>
            </w:r>
            <w:r w:rsidRPr="00CC3479">
              <w:rPr>
                <w:sz w:val="26"/>
                <w:szCs w:val="26"/>
                <w:lang w:val="uk-UA"/>
              </w:rPr>
              <w:t xml:space="preserve">районний відділ </w:t>
            </w:r>
            <w:r w:rsidRPr="00CC3479">
              <w:rPr>
                <w:sz w:val="26"/>
                <w:szCs w:val="26"/>
              </w:rPr>
              <w:t xml:space="preserve">у </w:t>
            </w:r>
            <w:proofErr w:type="spellStart"/>
            <w:r w:rsidRPr="00CC3479">
              <w:rPr>
                <w:sz w:val="26"/>
                <w:szCs w:val="26"/>
              </w:rPr>
              <w:t>місті</w:t>
            </w:r>
            <w:proofErr w:type="spellEnd"/>
            <w:r w:rsidRPr="00CC3479">
              <w:rPr>
                <w:sz w:val="26"/>
                <w:szCs w:val="26"/>
              </w:rPr>
              <w:t xml:space="preserve"> </w:t>
            </w:r>
            <w:proofErr w:type="spellStart"/>
            <w:r w:rsidRPr="00CC3479">
              <w:rPr>
                <w:sz w:val="26"/>
                <w:szCs w:val="26"/>
              </w:rPr>
              <w:t>Чернігові</w:t>
            </w:r>
            <w:proofErr w:type="spellEnd"/>
            <w:r w:rsidRPr="00CC3479">
              <w:rPr>
                <w:sz w:val="26"/>
                <w:szCs w:val="26"/>
              </w:rPr>
              <w:t xml:space="preserve"> </w:t>
            </w:r>
            <w:r w:rsidRPr="00CC3479">
              <w:rPr>
                <w:sz w:val="26"/>
                <w:szCs w:val="26"/>
                <w:lang w:val="uk-UA"/>
              </w:rPr>
              <w:br/>
            </w:r>
            <w:proofErr w:type="spellStart"/>
            <w:r w:rsidRPr="00CC3479">
              <w:rPr>
                <w:sz w:val="26"/>
                <w:szCs w:val="26"/>
              </w:rPr>
              <w:t>Управління</w:t>
            </w:r>
            <w:proofErr w:type="spellEnd"/>
            <w:r w:rsidRPr="00CC3479">
              <w:rPr>
                <w:sz w:val="26"/>
                <w:szCs w:val="26"/>
              </w:rPr>
              <w:t xml:space="preserve"> </w:t>
            </w:r>
            <w:proofErr w:type="spellStart"/>
            <w:r w:rsidRPr="00CC3479">
              <w:rPr>
                <w:sz w:val="26"/>
                <w:szCs w:val="26"/>
              </w:rPr>
              <w:t>Державної</w:t>
            </w:r>
            <w:proofErr w:type="spellEnd"/>
            <w:r w:rsidRPr="00CC3479">
              <w:rPr>
                <w:sz w:val="26"/>
                <w:szCs w:val="26"/>
              </w:rPr>
              <w:t xml:space="preserve"> </w:t>
            </w:r>
            <w:proofErr w:type="spellStart"/>
            <w:r w:rsidRPr="00CC3479">
              <w:rPr>
                <w:sz w:val="26"/>
                <w:szCs w:val="26"/>
              </w:rPr>
              <w:t>міграційної</w:t>
            </w:r>
            <w:proofErr w:type="spellEnd"/>
            <w:r w:rsidRPr="00CC3479">
              <w:rPr>
                <w:sz w:val="26"/>
                <w:szCs w:val="26"/>
              </w:rPr>
              <w:t xml:space="preserve"> </w:t>
            </w:r>
            <w:proofErr w:type="spellStart"/>
            <w:r w:rsidRPr="00CC3479">
              <w:rPr>
                <w:sz w:val="26"/>
                <w:szCs w:val="26"/>
              </w:rPr>
              <w:t>служби</w:t>
            </w:r>
            <w:proofErr w:type="spellEnd"/>
            <w:r w:rsidRPr="00CC3479">
              <w:rPr>
                <w:sz w:val="26"/>
                <w:szCs w:val="26"/>
              </w:rPr>
              <w:t xml:space="preserve"> </w:t>
            </w:r>
            <w:proofErr w:type="spellStart"/>
            <w:r w:rsidRPr="00CC3479">
              <w:rPr>
                <w:sz w:val="26"/>
                <w:szCs w:val="26"/>
              </w:rPr>
              <w:t>України</w:t>
            </w:r>
            <w:proofErr w:type="spellEnd"/>
            <w:r w:rsidRPr="00CC3479">
              <w:rPr>
                <w:sz w:val="26"/>
                <w:szCs w:val="26"/>
              </w:rPr>
              <w:t xml:space="preserve"> в </w:t>
            </w:r>
            <w:proofErr w:type="spellStart"/>
            <w:r w:rsidRPr="00CC3479">
              <w:rPr>
                <w:sz w:val="26"/>
                <w:szCs w:val="26"/>
              </w:rPr>
              <w:t>Чернігівській</w:t>
            </w:r>
            <w:proofErr w:type="spellEnd"/>
            <w:r w:rsidRPr="00CC3479">
              <w:rPr>
                <w:sz w:val="26"/>
                <w:szCs w:val="26"/>
              </w:rPr>
              <w:t xml:space="preserve"> </w:t>
            </w:r>
            <w:proofErr w:type="spellStart"/>
            <w:r w:rsidRPr="00CC3479">
              <w:rPr>
                <w:sz w:val="26"/>
                <w:szCs w:val="26"/>
              </w:rPr>
              <w:t>області</w:t>
            </w:r>
            <w:proofErr w:type="spellEnd"/>
          </w:p>
        </w:tc>
      </w:tr>
      <w:tr w:rsidR="002342B3" w:rsidRPr="005A0A4E" w:rsidTr="00983331">
        <w:tc>
          <w:tcPr>
            <w:tcW w:w="10908" w:type="dxa"/>
            <w:tcBorders>
              <w:top w:val="single" w:sz="4" w:space="0" w:color="auto"/>
            </w:tcBorders>
          </w:tcPr>
          <w:p w:rsidR="002342B3" w:rsidRPr="00377BA1" w:rsidRDefault="002342B3"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найменування</w:t>
            </w:r>
            <w:proofErr w:type="spellEnd"/>
            <w:r w:rsidRPr="00377BA1">
              <w:rPr>
                <w:sz w:val="24"/>
                <w:szCs w:val="24"/>
                <w:lang w:eastAsia="en-US"/>
              </w:rPr>
              <w:t xml:space="preserve"> </w:t>
            </w:r>
            <w:proofErr w:type="spellStart"/>
            <w:r w:rsidRPr="00377BA1">
              <w:rPr>
                <w:sz w:val="24"/>
                <w:szCs w:val="24"/>
                <w:lang w:eastAsia="en-US"/>
              </w:rPr>
              <w:t>суб’єкта</w:t>
            </w:r>
            <w:proofErr w:type="spellEnd"/>
            <w:r w:rsidRPr="00377BA1">
              <w:rPr>
                <w:sz w:val="24"/>
                <w:szCs w:val="24"/>
                <w:lang w:eastAsia="en-US"/>
              </w:rPr>
              <w:t xml:space="preserve"> </w:t>
            </w:r>
            <w:proofErr w:type="spellStart"/>
            <w:r w:rsidRPr="00377BA1">
              <w:rPr>
                <w:sz w:val="24"/>
                <w:szCs w:val="24"/>
                <w:lang w:eastAsia="en-US"/>
              </w:rPr>
              <w:t>надання</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bl>
    <w:p w:rsidR="002342B3" w:rsidRPr="001729CD" w:rsidRDefault="002342B3" w:rsidP="007161C5">
      <w:pPr>
        <w:pStyle w:val="40"/>
        <w:keepNext/>
        <w:keepLines/>
        <w:shd w:val="clear" w:color="auto" w:fill="auto"/>
        <w:spacing w:before="0" w:after="0" w:line="240" w:lineRule="auto"/>
        <w:ind w:right="120" w:firstLine="0"/>
        <w:rPr>
          <w:rStyle w:val="30"/>
          <w:rFonts w:ascii="Times New Roman" w:hAnsi="Times New Roman"/>
          <w:b/>
          <w:bCs w:val="0"/>
          <w:sz w:val="28"/>
          <w:szCs w:val="24"/>
          <w:lang w:val="ru-RU"/>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80"/>
        <w:gridCol w:w="8460"/>
      </w:tblGrid>
      <w:tr w:rsidR="002342B3" w:rsidTr="00E12D7B">
        <w:tc>
          <w:tcPr>
            <w:tcW w:w="10980" w:type="dxa"/>
            <w:gridSpan w:val="3"/>
            <w:shd w:val="clear" w:color="auto" w:fill="008000"/>
          </w:tcPr>
          <w:bookmarkEnd w:id="0"/>
          <w:p w:rsidR="002342B3" w:rsidRPr="00E722DA" w:rsidRDefault="002342B3" w:rsidP="00C47B3B">
            <w:pPr>
              <w:jc w:val="center"/>
              <w:rPr>
                <w:b/>
                <w:lang w:val="uk-UA"/>
              </w:rPr>
            </w:pPr>
            <w:r w:rsidRPr="00E722DA">
              <w:rPr>
                <w:b/>
                <w:bCs/>
                <w:lang w:val="uk-UA" w:eastAsia="en-US"/>
              </w:rPr>
              <w:t>Інформація про центр надання адміністративної послуги</w:t>
            </w:r>
          </w:p>
        </w:tc>
      </w:tr>
      <w:tr w:rsidR="002342B3" w:rsidTr="00E12D7B">
        <w:tc>
          <w:tcPr>
            <w:tcW w:w="2520" w:type="dxa"/>
            <w:gridSpan w:val="2"/>
            <w:shd w:val="clear" w:color="auto" w:fill="FFFFFF"/>
          </w:tcPr>
          <w:p w:rsidR="002342B3" w:rsidRPr="00A550F9" w:rsidRDefault="002342B3" w:rsidP="00CA7467">
            <w:pPr>
              <w:jc w:val="center"/>
              <w:rPr>
                <w:lang w:val="uk-UA"/>
              </w:rPr>
            </w:pPr>
            <w:r>
              <w:rPr>
                <w:sz w:val="24"/>
                <w:lang w:val="uk-UA"/>
              </w:rPr>
              <w:t>Найменування</w:t>
            </w:r>
            <w:r w:rsidRPr="00A550F9">
              <w:rPr>
                <w:sz w:val="24"/>
              </w:rPr>
              <w:t xml:space="preserve"> </w:t>
            </w:r>
            <w:r>
              <w:rPr>
                <w:sz w:val="24"/>
                <w:lang w:val="uk-UA"/>
              </w:rPr>
              <w:t xml:space="preserve">центру надання адміністративної послуги, в якому здійснюється обслуговування </w:t>
            </w:r>
            <w:proofErr w:type="spellStart"/>
            <w:r>
              <w:rPr>
                <w:sz w:val="24"/>
                <w:lang w:val="uk-UA"/>
              </w:rPr>
              <w:t>суб</w:t>
            </w:r>
            <w:proofErr w:type="spellEnd"/>
            <w:r w:rsidRPr="00A550F9">
              <w:rPr>
                <w:sz w:val="24"/>
              </w:rPr>
              <w:t>’</w:t>
            </w:r>
            <w:proofErr w:type="spellStart"/>
            <w:r>
              <w:rPr>
                <w:sz w:val="24"/>
                <w:lang w:val="uk-UA"/>
              </w:rPr>
              <w:t>єкта</w:t>
            </w:r>
            <w:proofErr w:type="spellEnd"/>
            <w:r>
              <w:rPr>
                <w:sz w:val="24"/>
                <w:lang w:val="uk-UA"/>
              </w:rPr>
              <w:t xml:space="preserve"> звернення</w:t>
            </w:r>
          </w:p>
        </w:tc>
        <w:tc>
          <w:tcPr>
            <w:tcW w:w="8460" w:type="dxa"/>
            <w:shd w:val="clear" w:color="auto" w:fill="FFFFFF"/>
            <w:vAlign w:val="center"/>
          </w:tcPr>
          <w:p w:rsidR="002342B3" w:rsidRPr="00C47B3B" w:rsidRDefault="002342B3" w:rsidP="00FC1982">
            <w:pPr>
              <w:rPr>
                <w:sz w:val="24"/>
                <w:lang w:val="uk-UA"/>
              </w:rPr>
            </w:pPr>
            <w:r w:rsidRPr="00C47B3B">
              <w:rPr>
                <w:sz w:val="24"/>
                <w:lang w:val="uk-UA"/>
              </w:rPr>
              <w:t>Центр на</w:t>
            </w:r>
            <w:r>
              <w:rPr>
                <w:sz w:val="24"/>
                <w:lang w:val="uk-UA"/>
              </w:rPr>
              <w:t>дання адміністративних послуг міста Чернігова</w:t>
            </w:r>
          </w:p>
        </w:tc>
      </w:tr>
      <w:tr w:rsidR="002342B3" w:rsidTr="00E12D7B">
        <w:trPr>
          <w:trHeight w:val="534"/>
        </w:trPr>
        <w:tc>
          <w:tcPr>
            <w:tcW w:w="540" w:type="dxa"/>
            <w:shd w:val="clear" w:color="auto" w:fill="FFFFFF"/>
            <w:vAlign w:val="center"/>
          </w:tcPr>
          <w:p w:rsidR="002342B3" w:rsidRPr="00CA4217" w:rsidRDefault="002342B3" w:rsidP="00A550F9">
            <w:pPr>
              <w:jc w:val="center"/>
              <w:rPr>
                <w:sz w:val="22"/>
                <w:szCs w:val="22"/>
                <w:lang w:val="uk-UA"/>
              </w:rPr>
            </w:pPr>
            <w:r w:rsidRPr="00CA4217">
              <w:rPr>
                <w:sz w:val="22"/>
                <w:szCs w:val="22"/>
                <w:lang w:val="uk-UA"/>
              </w:rPr>
              <w:t>1.</w:t>
            </w:r>
          </w:p>
        </w:tc>
        <w:tc>
          <w:tcPr>
            <w:tcW w:w="1980" w:type="dxa"/>
            <w:shd w:val="clear" w:color="auto" w:fill="FFFFFF"/>
            <w:vAlign w:val="center"/>
          </w:tcPr>
          <w:p w:rsidR="002342B3" w:rsidRPr="00CA7467" w:rsidRDefault="002342B3" w:rsidP="00CA7467">
            <w:pPr>
              <w:jc w:val="center"/>
              <w:rPr>
                <w:lang w:val="uk-UA"/>
              </w:rPr>
            </w:pPr>
            <w:proofErr w:type="spellStart"/>
            <w:r w:rsidRPr="00C47B3B">
              <w:rPr>
                <w:sz w:val="24"/>
                <w:szCs w:val="24"/>
                <w:lang w:eastAsia="en-US"/>
              </w:rPr>
              <w:t>Місце</w:t>
            </w:r>
            <w:proofErr w:type="spellEnd"/>
            <w:r>
              <w:rPr>
                <w:sz w:val="24"/>
                <w:szCs w:val="24"/>
                <w:lang w:val="uk-UA" w:eastAsia="en-US"/>
              </w:rPr>
              <w:t xml:space="preserve"> </w:t>
            </w:r>
            <w:proofErr w:type="spellStart"/>
            <w:r w:rsidRPr="00C47B3B">
              <w:rPr>
                <w:sz w:val="24"/>
                <w:szCs w:val="24"/>
                <w:lang w:eastAsia="en-US"/>
              </w:rPr>
              <w:t>знаходження</w:t>
            </w:r>
            <w:proofErr w:type="spellEnd"/>
            <w:r>
              <w:rPr>
                <w:sz w:val="24"/>
                <w:szCs w:val="24"/>
                <w:lang w:val="uk-UA" w:eastAsia="en-US"/>
              </w:rPr>
              <w:t>:</w:t>
            </w:r>
          </w:p>
        </w:tc>
        <w:tc>
          <w:tcPr>
            <w:tcW w:w="8460" w:type="dxa"/>
            <w:shd w:val="clear" w:color="auto" w:fill="FFFFFF"/>
            <w:vAlign w:val="center"/>
          </w:tcPr>
          <w:p w:rsidR="002342B3" w:rsidRPr="00C47B3B" w:rsidRDefault="002342B3" w:rsidP="00FC1982">
            <w:pPr>
              <w:rPr>
                <w:lang w:val="uk-UA"/>
              </w:rPr>
            </w:pPr>
            <w:r>
              <w:rPr>
                <w:sz w:val="24"/>
                <w:lang w:val="uk-UA"/>
              </w:rPr>
              <w:t>140</w:t>
            </w:r>
            <w:r w:rsidRPr="006B7E3F">
              <w:rPr>
                <w:sz w:val="24"/>
              </w:rPr>
              <w:t>32</w:t>
            </w:r>
            <w:r w:rsidRPr="00C47B3B">
              <w:rPr>
                <w:sz w:val="24"/>
                <w:lang w:val="uk-UA"/>
              </w:rPr>
              <w:t xml:space="preserve">, м. Чернігів, вул. </w:t>
            </w:r>
            <w:proofErr w:type="spellStart"/>
            <w:r w:rsidRPr="00C47B3B">
              <w:rPr>
                <w:sz w:val="24"/>
                <w:lang w:val="uk-UA"/>
              </w:rPr>
              <w:t>Рокоссовського</w:t>
            </w:r>
            <w:proofErr w:type="spellEnd"/>
            <w:r w:rsidRPr="00C47B3B">
              <w:rPr>
                <w:sz w:val="24"/>
                <w:lang w:val="uk-UA"/>
              </w:rPr>
              <w:t>, 20А</w:t>
            </w:r>
          </w:p>
        </w:tc>
      </w:tr>
      <w:tr w:rsidR="002342B3" w:rsidTr="00E12D7B">
        <w:tc>
          <w:tcPr>
            <w:tcW w:w="540" w:type="dxa"/>
            <w:shd w:val="clear" w:color="auto" w:fill="FFFFFF"/>
            <w:vAlign w:val="center"/>
          </w:tcPr>
          <w:p w:rsidR="002342B3" w:rsidRPr="00CA4217" w:rsidRDefault="002342B3" w:rsidP="00497E61">
            <w:pPr>
              <w:jc w:val="center"/>
              <w:rPr>
                <w:sz w:val="22"/>
                <w:szCs w:val="22"/>
                <w:lang w:val="uk-UA"/>
              </w:rPr>
            </w:pPr>
            <w:r w:rsidRPr="00CA4217">
              <w:rPr>
                <w:sz w:val="22"/>
                <w:szCs w:val="22"/>
                <w:lang w:val="uk-UA"/>
              </w:rPr>
              <w:t>2.</w:t>
            </w:r>
          </w:p>
        </w:tc>
        <w:tc>
          <w:tcPr>
            <w:tcW w:w="1980" w:type="dxa"/>
            <w:shd w:val="clear" w:color="auto" w:fill="FFFFFF"/>
            <w:vAlign w:val="center"/>
          </w:tcPr>
          <w:p w:rsidR="002342B3" w:rsidRPr="00CA7467" w:rsidRDefault="002342B3" w:rsidP="00497E61">
            <w:pPr>
              <w:jc w:val="center"/>
              <w:rPr>
                <w:lang w:val="uk-UA"/>
              </w:rPr>
            </w:pPr>
            <w:proofErr w:type="spellStart"/>
            <w:r w:rsidRPr="00C47B3B">
              <w:rPr>
                <w:sz w:val="24"/>
                <w:szCs w:val="24"/>
                <w:lang w:eastAsia="en-US"/>
              </w:rPr>
              <w:t>Інформація</w:t>
            </w:r>
            <w:proofErr w:type="spellEnd"/>
            <w:r w:rsidRPr="004141A9">
              <w:rPr>
                <w:sz w:val="24"/>
                <w:szCs w:val="24"/>
                <w:lang w:eastAsia="en-US"/>
              </w:rPr>
              <w:t xml:space="preserve"> </w:t>
            </w:r>
            <w:proofErr w:type="spellStart"/>
            <w:r w:rsidRPr="00C47B3B">
              <w:rPr>
                <w:sz w:val="24"/>
                <w:szCs w:val="24"/>
                <w:lang w:eastAsia="en-US"/>
              </w:rPr>
              <w:t>щодо</w:t>
            </w:r>
            <w:proofErr w:type="spellEnd"/>
            <w:r w:rsidRPr="00C47B3B">
              <w:rPr>
                <w:sz w:val="24"/>
                <w:szCs w:val="24"/>
                <w:lang w:eastAsia="en-US"/>
              </w:rPr>
              <w:t xml:space="preserve"> режиму </w:t>
            </w:r>
            <w:proofErr w:type="spellStart"/>
            <w:r w:rsidRPr="00C47B3B">
              <w:rPr>
                <w:sz w:val="24"/>
                <w:szCs w:val="24"/>
                <w:lang w:eastAsia="en-US"/>
              </w:rPr>
              <w:t>роботи</w:t>
            </w:r>
            <w:proofErr w:type="spellEnd"/>
            <w:r>
              <w:rPr>
                <w:sz w:val="24"/>
                <w:szCs w:val="24"/>
                <w:lang w:val="uk-UA" w:eastAsia="en-US"/>
              </w:rPr>
              <w:t>:</w:t>
            </w:r>
          </w:p>
        </w:tc>
        <w:tc>
          <w:tcPr>
            <w:tcW w:w="8460" w:type="dxa"/>
            <w:shd w:val="clear" w:color="auto" w:fill="FFFFFF"/>
            <w:vAlign w:val="center"/>
          </w:tcPr>
          <w:p w:rsidR="002342B3" w:rsidRDefault="002342B3" w:rsidP="00FC1982">
            <w:pPr>
              <w:rPr>
                <w:sz w:val="24"/>
                <w:lang w:val="uk-UA"/>
              </w:rPr>
            </w:pPr>
            <w:r w:rsidRPr="00497E61">
              <w:rPr>
                <w:lang w:val="uk-UA"/>
              </w:rPr>
              <w:t>П</w:t>
            </w:r>
            <w:r w:rsidRPr="00497E61">
              <w:rPr>
                <w:sz w:val="24"/>
                <w:lang w:val="uk-UA"/>
              </w:rPr>
              <w:t xml:space="preserve">онеділок, середа, п’ятниця: з 8.00 до 17.00, у тому числі: </w:t>
            </w:r>
          </w:p>
          <w:p w:rsidR="002342B3" w:rsidRPr="00497E61" w:rsidRDefault="002342B3" w:rsidP="00FC1982">
            <w:pPr>
              <w:rPr>
                <w:sz w:val="24"/>
                <w:lang w:val="uk-UA"/>
              </w:rPr>
            </w:pPr>
            <w:r w:rsidRPr="00497E61">
              <w:rPr>
                <w:sz w:val="24"/>
                <w:lang w:val="uk-UA"/>
              </w:rPr>
              <w:t>прийом суб’єктів звернень з 8.30 до 15.30.</w:t>
            </w:r>
          </w:p>
          <w:p w:rsidR="002342B3" w:rsidRDefault="002342B3" w:rsidP="00FC1982">
            <w:pPr>
              <w:rPr>
                <w:sz w:val="24"/>
                <w:lang w:val="uk-UA"/>
              </w:rPr>
            </w:pPr>
            <w:r w:rsidRPr="00497E61">
              <w:rPr>
                <w:sz w:val="24"/>
                <w:lang w:val="uk-UA"/>
              </w:rPr>
              <w:t xml:space="preserve">Вівторок, четвер: з 9.00 до 20.00, у тому числі: </w:t>
            </w:r>
          </w:p>
          <w:p w:rsidR="002342B3" w:rsidRPr="00497E61" w:rsidRDefault="002342B3" w:rsidP="00FC1982">
            <w:pPr>
              <w:rPr>
                <w:sz w:val="24"/>
                <w:lang w:val="uk-UA"/>
              </w:rPr>
            </w:pPr>
            <w:r w:rsidRPr="00497E61">
              <w:rPr>
                <w:sz w:val="24"/>
                <w:lang w:val="uk-UA"/>
              </w:rPr>
              <w:t>прийом суб’єктів звернень з 9.00 до 20.00.</w:t>
            </w:r>
          </w:p>
          <w:p w:rsidR="002342B3" w:rsidRPr="00497E61" w:rsidRDefault="002342B3" w:rsidP="00FC1982">
            <w:pPr>
              <w:rPr>
                <w:sz w:val="24"/>
                <w:lang w:val="uk-UA"/>
              </w:rPr>
            </w:pPr>
            <w:r w:rsidRPr="00497E61">
              <w:rPr>
                <w:sz w:val="24"/>
                <w:lang w:val="uk-UA"/>
              </w:rPr>
              <w:t>Субота: з 9.00 до 17.00, у тому числі:</w:t>
            </w:r>
          </w:p>
          <w:p w:rsidR="002342B3" w:rsidRPr="00C47B3B" w:rsidRDefault="002342B3" w:rsidP="00FC1982">
            <w:pPr>
              <w:rPr>
                <w:lang w:val="uk-UA"/>
              </w:rPr>
            </w:pPr>
            <w:r w:rsidRPr="00497E61">
              <w:rPr>
                <w:sz w:val="24"/>
                <w:lang w:val="uk-UA"/>
              </w:rPr>
              <w:t>прийом суб’єктів звернень з 9.00 до 16.00</w:t>
            </w:r>
          </w:p>
        </w:tc>
      </w:tr>
      <w:tr w:rsidR="002342B3" w:rsidRPr="00177BF8" w:rsidTr="00E12D7B">
        <w:trPr>
          <w:trHeight w:val="1501"/>
        </w:trPr>
        <w:tc>
          <w:tcPr>
            <w:tcW w:w="540" w:type="dxa"/>
            <w:shd w:val="clear" w:color="auto" w:fill="FFFFFF"/>
            <w:vAlign w:val="center"/>
          </w:tcPr>
          <w:p w:rsidR="002342B3" w:rsidRPr="00CA4217" w:rsidRDefault="002342B3" w:rsidP="00F41438">
            <w:pPr>
              <w:jc w:val="center"/>
              <w:rPr>
                <w:sz w:val="22"/>
                <w:szCs w:val="22"/>
                <w:lang w:val="uk-UA"/>
              </w:rPr>
            </w:pPr>
            <w:r w:rsidRPr="00CA4217">
              <w:rPr>
                <w:sz w:val="22"/>
                <w:szCs w:val="22"/>
                <w:lang w:val="uk-UA"/>
              </w:rPr>
              <w:t>3.</w:t>
            </w:r>
          </w:p>
        </w:tc>
        <w:tc>
          <w:tcPr>
            <w:tcW w:w="1980" w:type="dxa"/>
            <w:shd w:val="clear" w:color="auto" w:fill="FFFFFF"/>
            <w:vAlign w:val="center"/>
          </w:tcPr>
          <w:p w:rsidR="002342B3" w:rsidRPr="00C47B3B" w:rsidRDefault="002342B3" w:rsidP="00F41438">
            <w:pPr>
              <w:jc w:val="center"/>
              <w:rPr>
                <w:b/>
                <w:lang w:val="uk-UA"/>
              </w:rPr>
            </w:pPr>
            <w:r w:rsidRPr="00C47B3B">
              <w:rPr>
                <w:rStyle w:val="2"/>
                <w:rFonts w:ascii="Times New Roman" w:hAnsi="Times New Roman"/>
                <w:b w:val="0"/>
                <w:bCs/>
                <w:sz w:val="24"/>
                <w:szCs w:val="18"/>
              </w:rPr>
              <w:t xml:space="preserve">Телефон/факс (довідки), адреса електронної пошти та </w:t>
            </w:r>
            <w:r>
              <w:rPr>
                <w:rStyle w:val="2"/>
                <w:rFonts w:ascii="Times New Roman" w:hAnsi="Times New Roman"/>
                <w:b w:val="0"/>
                <w:bCs/>
                <w:sz w:val="24"/>
                <w:szCs w:val="18"/>
              </w:rPr>
              <w:t xml:space="preserve">                </w:t>
            </w:r>
            <w:r w:rsidRPr="00C47B3B">
              <w:rPr>
                <w:rStyle w:val="2"/>
                <w:rFonts w:ascii="Times New Roman" w:hAnsi="Times New Roman"/>
                <w:b w:val="0"/>
                <w:bCs/>
                <w:sz w:val="24"/>
                <w:szCs w:val="18"/>
              </w:rPr>
              <w:t>веб-сайт:</w:t>
            </w:r>
          </w:p>
        </w:tc>
        <w:tc>
          <w:tcPr>
            <w:tcW w:w="8460" w:type="dxa"/>
            <w:shd w:val="clear" w:color="auto" w:fill="FFFFFF"/>
            <w:vAlign w:val="center"/>
          </w:tcPr>
          <w:p w:rsidR="002342B3" w:rsidRPr="007161C5" w:rsidRDefault="002342B3" w:rsidP="00FC1982">
            <w:pPr>
              <w:rPr>
                <w:color w:val="000000"/>
                <w:sz w:val="24"/>
                <w:szCs w:val="24"/>
                <w:lang w:val="uk-UA"/>
              </w:rPr>
            </w:pPr>
            <w:proofErr w:type="spellStart"/>
            <w:r>
              <w:rPr>
                <w:color w:val="000000"/>
                <w:sz w:val="24"/>
                <w:szCs w:val="24"/>
                <w:lang w:val="uk-UA"/>
              </w:rPr>
              <w:t>тел</w:t>
            </w:r>
            <w:proofErr w:type="spellEnd"/>
            <w:r>
              <w:rPr>
                <w:color w:val="000000"/>
                <w:sz w:val="24"/>
                <w:szCs w:val="24"/>
                <w:lang w:val="uk-UA"/>
              </w:rPr>
              <w:t>. (0462) 6515</w:t>
            </w:r>
            <w:r w:rsidRPr="00D62ADF">
              <w:rPr>
                <w:color w:val="000000"/>
                <w:sz w:val="24"/>
                <w:szCs w:val="24"/>
                <w:lang w:val="uk-UA"/>
              </w:rPr>
              <w:t>5</w:t>
            </w:r>
            <w:r w:rsidRPr="007161C5">
              <w:rPr>
                <w:color w:val="000000"/>
                <w:sz w:val="24"/>
                <w:szCs w:val="24"/>
                <w:lang w:val="uk-UA"/>
              </w:rPr>
              <w:t>3; (0462) 673341; (0462) 651910</w:t>
            </w:r>
          </w:p>
          <w:p w:rsidR="002342B3" w:rsidRPr="007161C5" w:rsidRDefault="002342B3"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(ЦНАП</w:t>
            </w:r>
            <w:r>
              <w:rPr>
                <w:color w:val="000000"/>
                <w:sz w:val="24"/>
                <w:szCs w:val="24"/>
                <w:lang w:val="uk-UA"/>
              </w:rPr>
              <w:t xml:space="preserve"> м. Чернігова</w:t>
            </w:r>
            <w:r w:rsidRPr="007161C5">
              <w:rPr>
                <w:color w:val="000000"/>
                <w:sz w:val="24"/>
                <w:szCs w:val="24"/>
                <w:lang w:val="uk-UA"/>
              </w:rPr>
              <w:t>)</w:t>
            </w:r>
            <w:r w:rsidRPr="00AF56B5">
              <w:rPr>
                <w:color w:val="000000"/>
                <w:sz w:val="24"/>
                <w:szCs w:val="24"/>
                <w:lang w:val="uk-UA"/>
              </w:rPr>
              <w:t xml:space="preserve">: </w:t>
            </w:r>
            <w:proofErr w:type="spellStart"/>
            <w:r w:rsidRPr="007161C5">
              <w:rPr>
                <w:color w:val="000000"/>
                <w:sz w:val="24"/>
                <w:szCs w:val="24"/>
                <w:lang w:val="en-US"/>
              </w:rPr>
              <w:t>cnap</w:t>
            </w:r>
            <w:proofErr w:type="spellEnd"/>
            <w:r w:rsidRPr="00AF56B5">
              <w:rPr>
                <w:color w:val="000000"/>
                <w:sz w:val="24"/>
                <w:szCs w:val="24"/>
                <w:lang w:val="uk-UA"/>
              </w:rPr>
              <w:t>@</w:t>
            </w:r>
            <w:proofErr w:type="spellStart"/>
            <w:r w:rsidRPr="007161C5">
              <w:rPr>
                <w:color w:val="000000"/>
                <w:sz w:val="24"/>
                <w:szCs w:val="24"/>
                <w:lang w:val="en-US"/>
              </w:rPr>
              <w:t>chernigiv</w:t>
            </w:r>
            <w:proofErr w:type="spellEnd"/>
            <w:r w:rsidRPr="00AF56B5">
              <w:rPr>
                <w:color w:val="000000"/>
                <w:sz w:val="24"/>
                <w:szCs w:val="24"/>
                <w:lang w:val="uk-UA"/>
              </w:rPr>
              <w:t>-</w:t>
            </w:r>
            <w:proofErr w:type="spellStart"/>
            <w:r w:rsidRPr="007161C5">
              <w:rPr>
                <w:color w:val="000000"/>
                <w:sz w:val="24"/>
                <w:szCs w:val="24"/>
                <w:lang w:val="en-US"/>
              </w:rPr>
              <w:t>rada</w:t>
            </w:r>
            <w:proofErr w:type="spellEnd"/>
            <w:r w:rsidRPr="00AF56B5">
              <w:rPr>
                <w:color w:val="000000"/>
                <w:sz w:val="24"/>
                <w:szCs w:val="24"/>
                <w:lang w:val="uk-UA"/>
              </w:rPr>
              <w:t>.</w:t>
            </w:r>
            <w:proofErr w:type="spellStart"/>
            <w:r w:rsidRPr="007161C5">
              <w:rPr>
                <w:color w:val="000000"/>
                <w:sz w:val="24"/>
                <w:szCs w:val="24"/>
                <w:lang w:val="en-US"/>
              </w:rPr>
              <w:t>gov</w:t>
            </w:r>
            <w:proofErr w:type="spellEnd"/>
            <w:r w:rsidRPr="00AF56B5">
              <w:rPr>
                <w:color w:val="000000"/>
                <w:sz w:val="24"/>
                <w:szCs w:val="24"/>
                <w:lang w:val="uk-UA"/>
              </w:rPr>
              <w:t>.</w:t>
            </w:r>
            <w:proofErr w:type="spellStart"/>
            <w:r w:rsidRPr="007161C5">
              <w:rPr>
                <w:color w:val="000000"/>
                <w:sz w:val="24"/>
                <w:szCs w:val="24"/>
                <w:lang w:val="en-US"/>
              </w:rPr>
              <w:t>ua</w:t>
            </w:r>
            <w:proofErr w:type="spellEnd"/>
            <w:r w:rsidRPr="00AF56B5">
              <w:rPr>
                <w:color w:val="000000"/>
                <w:sz w:val="24"/>
                <w:szCs w:val="24"/>
                <w:lang w:val="uk-UA"/>
              </w:rPr>
              <w:t>;</w:t>
            </w:r>
          </w:p>
          <w:p w:rsidR="002342B3" w:rsidRPr="007161C5" w:rsidRDefault="002342B3"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(Відділ оформлення біометричних документів у ЦНАП</w:t>
            </w:r>
            <w:r>
              <w:rPr>
                <w:color w:val="000000"/>
                <w:sz w:val="24"/>
                <w:szCs w:val="24"/>
                <w:lang w:val="uk-UA"/>
              </w:rPr>
              <w:t xml:space="preserve"> м. Чернігова</w:t>
            </w:r>
            <w:r w:rsidRPr="007161C5">
              <w:rPr>
                <w:color w:val="000000"/>
                <w:sz w:val="24"/>
                <w:szCs w:val="24"/>
                <w:lang w:val="uk-UA"/>
              </w:rPr>
              <w:t>):</w:t>
            </w:r>
            <w:r w:rsidRPr="007161C5">
              <w:rPr>
                <w:color w:val="000000"/>
                <w:sz w:val="24"/>
                <w:szCs w:val="24"/>
              </w:rPr>
              <w:t xml:space="preserve"> </w:t>
            </w:r>
            <w:proofErr w:type="spellStart"/>
            <w:r w:rsidRPr="007161C5">
              <w:rPr>
                <w:color w:val="000000"/>
                <w:sz w:val="24"/>
                <w:szCs w:val="24"/>
                <w:lang w:val="en-US"/>
              </w:rPr>
              <w:t>cnap</w:t>
            </w:r>
            <w:proofErr w:type="spellEnd"/>
            <w:r w:rsidRPr="007161C5">
              <w:rPr>
                <w:color w:val="000000"/>
                <w:sz w:val="24"/>
                <w:szCs w:val="24"/>
              </w:rPr>
              <w:t>.</w:t>
            </w:r>
            <w:proofErr w:type="spellStart"/>
            <w:r w:rsidRPr="007161C5">
              <w:rPr>
                <w:color w:val="000000"/>
                <w:sz w:val="24"/>
                <w:szCs w:val="24"/>
                <w:lang w:val="en-US"/>
              </w:rPr>
              <w:t>pasport</w:t>
            </w:r>
            <w:proofErr w:type="spellEnd"/>
            <w:r w:rsidRPr="007161C5">
              <w:rPr>
                <w:color w:val="000000"/>
                <w:sz w:val="24"/>
                <w:szCs w:val="24"/>
              </w:rPr>
              <w:t>@</w:t>
            </w:r>
            <w:proofErr w:type="spellStart"/>
            <w:r w:rsidRPr="007161C5">
              <w:rPr>
                <w:color w:val="000000"/>
                <w:sz w:val="24"/>
                <w:szCs w:val="24"/>
                <w:lang w:val="en-US"/>
              </w:rPr>
              <w:t>chernigiv</w:t>
            </w:r>
            <w:proofErr w:type="spellEnd"/>
            <w:r w:rsidRPr="007161C5">
              <w:rPr>
                <w:color w:val="000000"/>
                <w:sz w:val="24"/>
                <w:szCs w:val="24"/>
              </w:rPr>
              <w:t>-</w:t>
            </w:r>
            <w:proofErr w:type="spellStart"/>
            <w:r w:rsidRPr="007161C5">
              <w:rPr>
                <w:color w:val="000000"/>
                <w:sz w:val="24"/>
                <w:szCs w:val="24"/>
                <w:lang w:val="en-US"/>
              </w:rPr>
              <w:t>rada</w:t>
            </w:r>
            <w:proofErr w:type="spellEnd"/>
            <w:r w:rsidRPr="007161C5">
              <w:rPr>
                <w:color w:val="000000"/>
                <w:sz w:val="24"/>
                <w:szCs w:val="24"/>
              </w:rPr>
              <w:t>.</w:t>
            </w:r>
            <w:proofErr w:type="spellStart"/>
            <w:r w:rsidRPr="007161C5">
              <w:rPr>
                <w:color w:val="000000"/>
                <w:sz w:val="24"/>
                <w:szCs w:val="24"/>
                <w:lang w:val="en-US"/>
              </w:rPr>
              <w:t>gov</w:t>
            </w:r>
            <w:proofErr w:type="spellEnd"/>
            <w:r w:rsidRPr="007161C5">
              <w:rPr>
                <w:color w:val="000000"/>
                <w:sz w:val="24"/>
                <w:szCs w:val="24"/>
              </w:rPr>
              <w:t>.</w:t>
            </w:r>
            <w:proofErr w:type="spellStart"/>
            <w:r w:rsidRPr="007161C5">
              <w:rPr>
                <w:color w:val="000000"/>
                <w:sz w:val="24"/>
                <w:szCs w:val="24"/>
                <w:lang w:val="en-US"/>
              </w:rPr>
              <w:t>ua</w:t>
            </w:r>
            <w:proofErr w:type="spellEnd"/>
          </w:p>
          <w:p w:rsidR="002342B3" w:rsidRPr="00E722DA" w:rsidRDefault="002342B3" w:rsidP="00FC1982">
            <w:pPr>
              <w:rPr>
                <w:color w:val="000000"/>
                <w:sz w:val="24"/>
                <w:szCs w:val="24"/>
                <w:lang w:val="uk-UA"/>
              </w:rPr>
            </w:pPr>
            <w:r w:rsidRPr="007161C5">
              <w:rPr>
                <w:color w:val="000000"/>
                <w:sz w:val="24"/>
                <w:szCs w:val="24"/>
                <w:lang w:val="uk-UA"/>
              </w:rPr>
              <w:t>Сайт ЦНАП</w:t>
            </w:r>
            <w:r>
              <w:rPr>
                <w:color w:val="000000"/>
                <w:sz w:val="24"/>
                <w:szCs w:val="24"/>
                <w:lang w:val="uk-UA"/>
              </w:rPr>
              <w:t xml:space="preserve"> м. Чернігова</w:t>
            </w:r>
            <w:r w:rsidRPr="007161C5">
              <w:rPr>
                <w:color w:val="000000"/>
                <w:sz w:val="24"/>
                <w:szCs w:val="24"/>
                <w:lang w:val="uk-UA"/>
              </w:rPr>
              <w:t xml:space="preserve">: </w:t>
            </w:r>
            <w:r w:rsidRPr="00946838">
              <w:rPr>
                <w:color w:val="000000"/>
                <w:sz w:val="24"/>
                <w:szCs w:val="24"/>
                <w:lang w:val="uk-UA"/>
              </w:rPr>
              <w:t>https://www.admincher.gov.ua</w:t>
            </w:r>
          </w:p>
        </w:tc>
      </w:tr>
      <w:tr w:rsidR="002342B3" w:rsidTr="00E12D7B">
        <w:tc>
          <w:tcPr>
            <w:tcW w:w="10980" w:type="dxa"/>
            <w:gridSpan w:val="3"/>
            <w:shd w:val="clear" w:color="auto" w:fill="008000"/>
          </w:tcPr>
          <w:p w:rsidR="002342B3" w:rsidRPr="00E722DA" w:rsidRDefault="002342B3" w:rsidP="00C47B3B">
            <w:pPr>
              <w:jc w:val="center"/>
              <w:rPr>
                <w:b/>
                <w:lang w:val="uk-UA"/>
              </w:rPr>
            </w:pPr>
            <w:r w:rsidRPr="00E722DA">
              <w:rPr>
                <w:b/>
                <w:lang w:val="uk-UA"/>
              </w:rPr>
              <w:t xml:space="preserve">Нормативні акти, якими регламентується порядок та умови надання </w:t>
            </w:r>
          </w:p>
          <w:p w:rsidR="002342B3" w:rsidRPr="00A64E44" w:rsidRDefault="002342B3" w:rsidP="00C47B3B">
            <w:pPr>
              <w:jc w:val="center"/>
              <w:rPr>
                <w:sz w:val="26"/>
                <w:szCs w:val="26"/>
                <w:lang w:val="uk-UA"/>
              </w:rPr>
            </w:pPr>
            <w:r w:rsidRPr="00E722DA">
              <w:rPr>
                <w:b/>
                <w:lang w:val="uk-UA"/>
              </w:rPr>
              <w:t>адміністративної послуги</w:t>
            </w:r>
          </w:p>
        </w:tc>
      </w:tr>
      <w:tr w:rsidR="002342B3" w:rsidRPr="007D3318" w:rsidTr="00E12D7B">
        <w:tc>
          <w:tcPr>
            <w:tcW w:w="540" w:type="dxa"/>
            <w:shd w:val="clear" w:color="auto" w:fill="FFFFFF"/>
            <w:vAlign w:val="center"/>
          </w:tcPr>
          <w:p w:rsidR="002342B3" w:rsidRPr="00CA4217" w:rsidRDefault="002342B3" w:rsidP="00B75458">
            <w:pPr>
              <w:jc w:val="center"/>
              <w:rPr>
                <w:sz w:val="22"/>
                <w:szCs w:val="22"/>
                <w:lang w:val="uk-UA"/>
              </w:rPr>
            </w:pPr>
            <w:r w:rsidRPr="00CA4217">
              <w:rPr>
                <w:sz w:val="22"/>
                <w:szCs w:val="22"/>
                <w:lang w:val="uk-UA"/>
              </w:rPr>
              <w:t>4.</w:t>
            </w:r>
          </w:p>
        </w:tc>
        <w:tc>
          <w:tcPr>
            <w:tcW w:w="1980" w:type="dxa"/>
            <w:shd w:val="clear" w:color="auto" w:fill="FFFFFF"/>
            <w:vAlign w:val="center"/>
          </w:tcPr>
          <w:p w:rsidR="002342B3" w:rsidRPr="00C47B3B" w:rsidRDefault="002342B3" w:rsidP="007B5C71">
            <w:pPr>
              <w:jc w:val="center"/>
              <w:rPr>
                <w:sz w:val="24"/>
                <w:lang w:val="uk-UA"/>
              </w:rPr>
            </w:pPr>
            <w:r w:rsidRPr="00C47B3B">
              <w:rPr>
                <w:sz w:val="24"/>
                <w:lang w:val="uk-UA"/>
              </w:rPr>
              <w:t>Закони України</w:t>
            </w:r>
          </w:p>
        </w:tc>
        <w:tc>
          <w:tcPr>
            <w:tcW w:w="8460" w:type="dxa"/>
            <w:shd w:val="clear" w:color="auto" w:fill="FFFFFF"/>
          </w:tcPr>
          <w:p w:rsidR="002342B3" w:rsidRPr="00C47B3B" w:rsidRDefault="002342B3" w:rsidP="00223328">
            <w:pPr>
              <w:ind w:firstLine="371"/>
              <w:jc w:val="both"/>
              <w:rPr>
                <w:sz w:val="24"/>
                <w:lang w:val="uk-UA"/>
              </w:rPr>
            </w:pPr>
            <w:r w:rsidRPr="00C47B3B">
              <w:rPr>
                <w:sz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w:t>
            </w:r>
            <w:r>
              <w:rPr>
                <w:sz w:val="24"/>
                <w:lang w:val="uk-UA"/>
              </w:rPr>
              <w:t>альний статус» від 20.11.2012 року № 5492 –VI;</w:t>
            </w:r>
          </w:p>
          <w:p w:rsidR="002342B3" w:rsidRPr="00C47B3B" w:rsidRDefault="002342B3" w:rsidP="00223328">
            <w:pPr>
              <w:ind w:firstLine="371"/>
              <w:jc w:val="both"/>
              <w:rPr>
                <w:sz w:val="24"/>
                <w:lang w:val="uk-UA"/>
              </w:rPr>
            </w:pPr>
            <w:r w:rsidRPr="00C47B3B">
              <w:rPr>
                <w:sz w:val="24"/>
                <w:lang w:val="uk-UA"/>
              </w:rPr>
              <w:t>Положення про паспорт громадянина України, затвердженого Постановою ВРУ «Про затвердження положень про паспорт громадянина України та про паспорт громадянина України для виї</w:t>
            </w:r>
            <w:r>
              <w:rPr>
                <w:sz w:val="24"/>
                <w:lang w:val="uk-UA"/>
              </w:rPr>
              <w:t>зду за кордон» від 26.06.1992 року № 2503-ХІІ;</w:t>
            </w:r>
          </w:p>
          <w:p w:rsidR="002342B3" w:rsidRPr="00C47B3B" w:rsidRDefault="002342B3" w:rsidP="00223328">
            <w:pPr>
              <w:ind w:firstLine="371"/>
              <w:jc w:val="both"/>
              <w:rPr>
                <w:sz w:val="24"/>
                <w:lang w:val="uk-UA"/>
              </w:rPr>
            </w:pPr>
            <w:r w:rsidRPr="00C47B3B">
              <w:rPr>
                <w:sz w:val="24"/>
                <w:lang w:val="uk-UA"/>
              </w:rPr>
              <w:t>Закон України «Про громадя</w:t>
            </w:r>
            <w:r>
              <w:rPr>
                <w:sz w:val="24"/>
                <w:lang w:val="uk-UA"/>
              </w:rPr>
              <w:t>нство України» від 18.01.2001 року №         2235-ІІІ;</w:t>
            </w:r>
          </w:p>
          <w:p w:rsidR="002342B3" w:rsidRPr="00C47B3B" w:rsidRDefault="002342B3" w:rsidP="00223328">
            <w:pPr>
              <w:ind w:firstLine="371"/>
              <w:jc w:val="both"/>
              <w:rPr>
                <w:sz w:val="24"/>
                <w:lang w:val="uk-UA"/>
              </w:rPr>
            </w:pPr>
            <w:r w:rsidRPr="00C47B3B">
              <w:rPr>
                <w:sz w:val="24"/>
                <w:lang w:val="uk-UA"/>
              </w:rPr>
              <w:t>Закон України «Про свободу пересування та вільний вибір місця про</w:t>
            </w:r>
            <w:r>
              <w:rPr>
                <w:sz w:val="24"/>
                <w:lang w:val="uk-UA"/>
              </w:rPr>
              <w:t>живання в Україні» від 11.12.</w:t>
            </w:r>
            <w:r w:rsidRPr="00C47B3B">
              <w:rPr>
                <w:sz w:val="24"/>
                <w:lang w:val="uk-UA"/>
              </w:rPr>
              <w:t>2003 року № 1382-І</w:t>
            </w:r>
            <w:r w:rsidRPr="00C47B3B">
              <w:rPr>
                <w:sz w:val="24"/>
                <w:lang w:val="en-US"/>
              </w:rPr>
              <w:t>V</w:t>
            </w:r>
            <w:r>
              <w:rPr>
                <w:sz w:val="24"/>
                <w:lang w:val="uk-UA"/>
              </w:rPr>
              <w:t>;</w:t>
            </w:r>
          </w:p>
          <w:p w:rsidR="002342B3" w:rsidRDefault="002342B3" w:rsidP="00FB032F">
            <w:pPr>
              <w:ind w:firstLine="371"/>
              <w:jc w:val="both"/>
              <w:rPr>
                <w:sz w:val="24"/>
                <w:lang w:val="uk-UA"/>
              </w:rPr>
            </w:pPr>
            <w:r w:rsidRPr="00C47B3B">
              <w:rPr>
                <w:sz w:val="24"/>
                <w:lang w:val="uk-UA"/>
              </w:rPr>
              <w:t>Закон України «Про адмініс</w:t>
            </w:r>
            <w:r>
              <w:rPr>
                <w:sz w:val="24"/>
                <w:lang w:val="uk-UA"/>
              </w:rPr>
              <w:t xml:space="preserve">тративні послуги» від 6.09.2012 року </w:t>
            </w:r>
            <w:r w:rsidRPr="00C47B3B">
              <w:rPr>
                <w:sz w:val="24"/>
                <w:lang w:val="uk-UA"/>
              </w:rPr>
              <w:t xml:space="preserve">№ </w:t>
            </w:r>
            <w:r>
              <w:rPr>
                <w:sz w:val="24"/>
                <w:lang w:val="uk-UA"/>
              </w:rPr>
              <w:t xml:space="preserve">          </w:t>
            </w:r>
            <w:r w:rsidRPr="00C47B3B">
              <w:rPr>
                <w:sz w:val="24"/>
                <w:lang w:val="uk-UA"/>
              </w:rPr>
              <w:t>5203-VI</w:t>
            </w:r>
            <w:r>
              <w:rPr>
                <w:sz w:val="24"/>
                <w:lang w:val="uk-UA"/>
              </w:rPr>
              <w:t>;</w:t>
            </w:r>
          </w:p>
          <w:p w:rsidR="002342B3" w:rsidRPr="007D3318" w:rsidRDefault="002342B3" w:rsidP="007D3318">
            <w:pPr>
              <w:ind w:firstLine="371"/>
              <w:jc w:val="both"/>
              <w:rPr>
                <w:sz w:val="24"/>
                <w:lang w:val="uk-UA"/>
              </w:rPr>
            </w:pPr>
            <w:r w:rsidRPr="0034018E">
              <w:rPr>
                <w:sz w:val="24"/>
                <w:lang w:val="uk-UA"/>
              </w:rPr>
              <w:lastRenderedPageBreak/>
              <w:t>Декрет Кабінету Міністрів України «Про державне мито» від 21.01.1993</w:t>
            </w:r>
            <w:r>
              <w:rPr>
                <w:sz w:val="24"/>
                <w:lang w:val="uk-UA"/>
              </w:rPr>
              <w:t xml:space="preserve"> року</w:t>
            </w:r>
            <w:r w:rsidRPr="0034018E">
              <w:rPr>
                <w:sz w:val="24"/>
                <w:lang w:val="uk-UA"/>
              </w:rPr>
              <w:t xml:space="preserve"> № 7- 93</w:t>
            </w:r>
            <w:r>
              <w:rPr>
                <w:sz w:val="24"/>
                <w:lang w:val="uk-UA"/>
              </w:rPr>
              <w:t>.</w:t>
            </w:r>
          </w:p>
        </w:tc>
      </w:tr>
      <w:tr w:rsidR="002342B3" w:rsidRPr="00AA2447" w:rsidTr="00E12D7B">
        <w:tc>
          <w:tcPr>
            <w:tcW w:w="540" w:type="dxa"/>
            <w:shd w:val="clear" w:color="auto" w:fill="FFFFFF"/>
            <w:vAlign w:val="center"/>
          </w:tcPr>
          <w:p w:rsidR="002342B3" w:rsidRPr="00CA4217" w:rsidRDefault="002342B3" w:rsidP="007B5C71">
            <w:pPr>
              <w:jc w:val="center"/>
              <w:rPr>
                <w:sz w:val="22"/>
                <w:szCs w:val="22"/>
                <w:lang w:val="uk-UA"/>
              </w:rPr>
            </w:pPr>
            <w:r w:rsidRPr="00CA4217">
              <w:rPr>
                <w:sz w:val="22"/>
                <w:szCs w:val="22"/>
                <w:lang w:val="uk-UA"/>
              </w:rPr>
              <w:lastRenderedPageBreak/>
              <w:t>5.</w:t>
            </w:r>
          </w:p>
        </w:tc>
        <w:tc>
          <w:tcPr>
            <w:tcW w:w="1980" w:type="dxa"/>
            <w:shd w:val="clear" w:color="auto" w:fill="FFFFFF"/>
            <w:vAlign w:val="center"/>
          </w:tcPr>
          <w:p w:rsidR="002342B3" w:rsidRPr="00C47B3B" w:rsidRDefault="002342B3" w:rsidP="007B5C71">
            <w:pPr>
              <w:jc w:val="center"/>
              <w:rPr>
                <w:lang w:val="uk-UA"/>
              </w:rPr>
            </w:pPr>
            <w:r w:rsidRPr="00C47B3B">
              <w:rPr>
                <w:sz w:val="24"/>
                <w:szCs w:val="24"/>
                <w:lang w:val="uk-UA"/>
              </w:rPr>
              <w:t>Акти Кабінету Міністрів України</w:t>
            </w:r>
          </w:p>
        </w:tc>
        <w:tc>
          <w:tcPr>
            <w:tcW w:w="8460" w:type="dxa"/>
            <w:shd w:val="clear" w:color="auto" w:fill="FFFFFF"/>
          </w:tcPr>
          <w:p w:rsidR="002342B3" w:rsidRPr="0034018E" w:rsidRDefault="002342B3" w:rsidP="0034018E">
            <w:pPr>
              <w:ind w:firstLine="371"/>
              <w:jc w:val="both"/>
              <w:rPr>
                <w:sz w:val="24"/>
                <w:lang w:val="uk-UA"/>
              </w:rPr>
            </w:pPr>
            <w:r w:rsidRPr="0034018E">
              <w:rPr>
                <w:sz w:val="24"/>
                <w:lang w:val="uk-UA"/>
              </w:rPr>
              <w:t>Постанова КМУ від 25.03.2015</w:t>
            </w:r>
            <w:r w:rsidRPr="00B67CEA">
              <w:rPr>
                <w:sz w:val="24"/>
                <w:lang w:val="uk-UA"/>
              </w:rPr>
              <w:t xml:space="preserve"> року</w:t>
            </w:r>
            <w:r w:rsidRPr="0034018E">
              <w:rPr>
                <w:sz w:val="24"/>
                <w:lang w:val="uk-UA"/>
              </w:rPr>
              <w:t xml:space="preserve">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(в редакції постанови КМУ від 26.10.2016</w:t>
            </w:r>
            <w:r>
              <w:rPr>
                <w:sz w:val="24"/>
                <w:lang w:val="uk-UA"/>
              </w:rPr>
              <w:t xml:space="preserve"> року</w:t>
            </w:r>
            <w:r w:rsidRPr="0034018E">
              <w:rPr>
                <w:sz w:val="24"/>
                <w:lang w:val="uk-UA"/>
              </w:rPr>
              <w:t xml:space="preserve"> № 745);</w:t>
            </w:r>
          </w:p>
          <w:p w:rsidR="002342B3" w:rsidRPr="00C47B3B" w:rsidRDefault="002342B3" w:rsidP="00223328">
            <w:pPr>
              <w:ind w:firstLine="371"/>
              <w:jc w:val="both"/>
              <w:rPr>
                <w:sz w:val="24"/>
                <w:lang w:val="uk-UA"/>
              </w:rPr>
            </w:pPr>
            <w:r>
              <w:rPr>
                <w:sz w:val="24"/>
                <w:lang w:val="uk-UA"/>
              </w:rPr>
              <w:t>Постанова КМУ від 02.03.2016 року</w:t>
            </w:r>
            <w:r w:rsidRPr="00C47B3B">
              <w:rPr>
                <w:sz w:val="24"/>
                <w:lang w:val="uk-UA"/>
              </w:rPr>
              <w:t xml:space="preserve"> №</w:t>
            </w:r>
            <w:r>
              <w:rPr>
                <w:sz w:val="24"/>
                <w:lang w:val="uk-UA"/>
              </w:rPr>
              <w:t xml:space="preserve"> </w:t>
            </w:r>
            <w:r w:rsidRPr="00C47B3B">
              <w:rPr>
                <w:sz w:val="24"/>
                <w:lang w:val="uk-UA"/>
              </w:rPr>
              <w:t>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2342B3" w:rsidRDefault="002342B3" w:rsidP="00223328">
            <w:pPr>
              <w:ind w:firstLine="371"/>
              <w:jc w:val="both"/>
              <w:rPr>
                <w:sz w:val="24"/>
                <w:lang w:val="uk-UA"/>
              </w:rPr>
            </w:pPr>
            <w:r>
              <w:rPr>
                <w:sz w:val="24"/>
                <w:lang w:val="uk-UA"/>
              </w:rPr>
              <w:t>Постанова КМУ від 26.11.2014 року</w:t>
            </w:r>
            <w:r w:rsidRPr="00C47B3B">
              <w:rPr>
                <w:sz w:val="24"/>
                <w:lang w:val="uk-UA"/>
              </w:rPr>
              <w:t xml:space="preserve"> №</w:t>
            </w:r>
            <w:r>
              <w:rPr>
                <w:sz w:val="24"/>
                <w:lang w:val="uk-UA"/>
              </w:rPr>
              <w:t xml:space="preserve"> </w:t>
            </w:r>
            <w:r w:rsidRPr="00C47B3B">
              <w:rPr>
                <w:sz w:val="24"/>
                <w:lang w:val="uk-UA"/>
              </w:rPr>
              <w:t xml:space="preserve">669 «Про затвердження Порядку отримання, вилучення з Єдиного державного демографічного реєстру та знищення </w:t>
            </w:r>
            <w:proofErr w:type="spellStart"/>
            <w:r w:rsidRPr="00C47B3B">
              <w:rPr>
                <w:sz w:val="24"/>
                <w:lang w:val="uk-UA"/>
              </w:rPr>
              <w:t>відцифрованих</w:t>
            </w:r>
            <w:proofErr w:type="spellEnd"/>
            <w:r w:rsidRPr="00C47B3B">
              <w:rPr>
                <w:sz w:val="24"/>
                <w:lang w:val="uk-UA"/>
              </w:rPr>
              <w:t xml:space="preserve"> відбитків пальців рук</w:t>
            </w:r>
            <w:r>
              <w:rPr>
                <w:sz w:val="24"/>
                <w:lang w:val="uk-UA"/>
              </w:rPr>
              <w:t xml:space="preserve"> особи»;</w:t>
            </w:r>
          </w:p>
          <w:p w:rsidR="002342B3" w:rsidRDefault="002342B3" w:rsidP="00223328">
            <w:pPr>
              <w:ind w:firstLine="371"/>
              <w:jc w:val="both"/>
              <w:rPr>
                <w:sz w:val="24"/>
                <w:lang w:val="uk-UA"/>
              </w:rPr>
            </w:pPr>
            <w:r>
              <w:rPr>
                <w:sz w:val="24"/>
                <w:lang w:val="uk-UA"/>
              </w:rPr>
              <w:t>Постанова КМУ від 18.10.2017 року № 784 «Про затвердження Порядку ведення Єдиного державного демографічного реєстру та надання з нього інформації, взаємодія між уповноваженими суб</w:t>
            </w:r>
            <w:r w:rsidRPr="007D055C">
              <w:rPr>
                <w:sz w:val="24"/>
                <w:lang w:val="uk-UA"/>
              </w:rPr>
              <w:t>’</w:t>
            </w:r>
            <w:r>
              <w:rPr>
                <w:sz w:val="24"/>
                <w:lang w:val="uk-UA"/>
              </w:rPr>
              <w:t>єктами, а також здійснення ідентифікації та верифікації»;</w:t>
            </w:r>
          </w:p>
          <w:p w:rsidR="002342B3" w:rsidRPr="00C47B3B" w:rsidRDefault="002342B3" w:rsidP="00223328">
            <w:pPr>
              <w:ind w:firstLine="371"/>
              <w:jc w:val="both"/>
              <w:rPr>
                <w:sz w:val="24"/>
                <w:lang w:val="uk-UA"/>
              </w:rPr>
            </w:pPr>
            <w:r>
              <w:rPr>
                <w:sz w:val="24"/>
                <w:lang w:val="uk-UA"/>
              </w:rPr>
              <w:t>Постанова КМУ від 02.11.2016 року № 770 «Деякі питання надання адміністративних послуг у сфері міграції»;</w:t>
            </w:r>
          </w:p>
          <w:p w:rsidR="002342B3" w:rsidRPr="00FB032F" w:rsidRDefault="002342B3" w:rsidP="00FB032F">
            <w:pPr>
              <w:ind w:firstLine="371"/>
              <w:jc w:val="both"/>
              <w:rPr>
                <w:sz w:val="24"/>
                <w:lang w:val="uk-UA"/>
              </w:rPr>
            </w:pPr>
            <w:r>
              <w:rPr>
                <w:sz w:val="24"/>
                <w:lang w:val="uk-UA"/>
              </w:rPr>
              <w:t>Розпорядження КМУ від 16.05.2014 року</w:t>
            </w:r>
            <w:r w:rsidRPr="00C47B3B">
              <w:rPr>
                <w:sz w:val="24"/>
                <w:lang w:val="uk-UA"/>
              </w:rPr>
              <w:t xml:space="preserve"> № 523-р «Деякі питання надання адміністративних послуг органів виконавчої влади через центри надання адміністративних послуг»</w:t>
            </w:r>
            <w:r>
              <w:rPr>
                <w:sz w:val="24"/>
                <w:lang w:val="uk-UA"/>
              </w:rPr>
              <w:t>.</w:t>
            </w:r>
          </w:p>
        </w:tc>
      </w:tr>
      <w:tr w:rsidR="002342B3" w:rsidRPr="00B822EE" w:rsidTr="00E12D7B">
        <w:tc>
          <w:tcPr>
            <w:tcW w:w="540" w:type="dxa"/>
            <w:shd w:val="clear" w:color="auto" w:fill="FFFFFF"/>
            <w:vAlign w:val="center"/>
          </w:tcPr>
          <w:p w:rsidR="002342B3" w:rsidRPr="00CA4217" w:rsidRDefault="002342B3" w:rsidP="007B5C71">
            <w:pPr>
              <w:jc w:val="center"/>
              <w:rPr>
                <w:sz w:val="22"/>
                <w:szCs w:val="22"/>
                <w:lang w:val="uk-UA"/>
              </w:rPr>
            </w:pPr>
            <w:r w:rsidRPr="00CA4217">
              <w:rPr>
                <w:sz w:val="22"/>
                <w:szCs w:val="22"/>
                <w:lang w:val="uk-UA"/>
              </w:rPr>
              <w:t>6.</w:t>
            </w:r>
          </w:p>
        </w:tc>
        <w:tc>
          <w:tcPr>
            <w:tcW w:w="1980" w:type="dxa"/>
            <w:shd w:val="clear" w:color="auto" w:fill="FFFFFF"/>
            <w:vAlign w:val="center"/>
          </w:tcPr>
          <w:p w:rsidR="002342B3" w:rsidRPr="00C47B3B" w:rsidRDefault="002342B3" w:rsidP="007B5C71">
            <w:pPr>
              <w:jc w:val="center"/>
              <w:rPr>
                <w:lang w:val="uk-UA"/>
              </w:rPr>
            </w:pPr>
            <w:r w:rsidRPr="00C47B3B">
              <w:rPr>
                <w:sz w:val="24"/>
                <w:lang w:val="uk-UA"/>
              </w:rPr>
              <w:t>Акти центральних органів виконавчої влади</w:t>
            </w:r>
          </w:p>
        </w:tc>
        <w:tc>
          <w:tcPr>
            <w:tcW w:w="8460" w:type="dxa"/>
            <w:shd w:val="clear" w:color="auto" w:fill="FFFFFF"/>
          </w:tcPr>
          <w:p w:rsidR="002342B3" w:rsidRPr="0034018E" w:rsidRDefault="002342B3" w:rsidP="0034018E">
            <w:pPr>
              <w:ind w:firstLine="371"/>
              <w:jc w:val="both"/>
              <w:rPr>
                <w:sz w:val="24"/>
                <w:lang w:val="uk-UA"/>
              </w:rPr>
            </w:pPr>
            <w:r w:rsidRPr="0034018E">
              <w:rPr>
                <w:sz w:val="24"/>
                <w:lang w:val="uk-UA"/>
              </w:rPr>
              <w:t>Наказ МВС № 1279 від 26.11.2014</w:t>
            </w:r>
            <w:r>
              <w:rPr>
                <w:sz w:val="24"/>
                <w:lang w:val="uk-UA"/>
              </w:rPr>
              <w:t xml:space="preserve"> року</w:t>
            </w:r>
            <w:r w:rsidRPr="0034018E">
              <w:rPr>
                <w:sz w:val="24"/>
                <w:lang w:val="uk-UA"/>
              </w:rPr>
              <w:t xml:space="preserve"> «Про затвердження зразка заяви-анкети для внесення інформації до Єдиного державного демографічного реєстру»</w:t>
            </w:r>
            <w:r>
              <w:rPr>
                <w:sz w:val="24"/>
                <w:lang w:val="uk-UA"/>
              </w:rPr>
              <w:t>;</w:t>
            </w:r>
          </w:p>
          <w:p w:rsidR="002342B3" w:rsidRPr="0034018E" w:rsidRDefault="002342B3" w:rsidP="0034018E">
            <w:pPr>
              <w:ind w:firstLine="371"/>
              <w:jc w:val="both"/>
              <w:rPr>
                <w:sz w:val="24"/>
                <w:lang w:val="uk-UA"/>
              </w:rPr>
            </w:pPr>
            <w:r w:rsidRPr="0034018E">
              <w:rPr>
                <w:sz w:val="24"/>
                <w:lang w:val="uk-UA"/>
              </w:rPr>
              <w:t>Наказ МВС № 320 від 13.04.2012</w:t>
            </w:r>
            <w:r>
              <w:rPr>
                <w:sz w:val="24"/>
                <w:lang w:val="uk-UA"/>
              </w:rPr>
              <w:t xml:space="preserve"> року</w:t>
            </w:r>
            <w:r w:rsidRPr="0034018E">
              <w:rPr>
                <w:sz w:val="24"/>
                <w:lang w:val="uk-UA"/>
              </w:rPr>
              <w:t xml:space="preserve"> «Про затвердження Порядку оформлення і видачі паспорта громадянина України»</w:t>
            </w:r>
            <w:r>
              <w:rPr>
                <w:sz w:val="24"/>
                <w:lang w:val="uk-UA"/>
              </w:rPr>
              <w:t>;</w:t>
            </w:r>
          </w:p>
          <w:p w:rsidR="002342B3" w:rsidRPr="0034018E" w:rsidRDefault="002342B3" w:rsidP="0034018E">
            <w:pPr>
              <w:ind w:firstLine="371"/>
              <w:jc w:val="both"/>
              <w:rPr>
                <w:sz w:val="24"/>
                <w:lang w:val="uk-UA"/>
              </w:rPr>
            </w:pPr>
            <w:r w:rsidRPr="0034018E">
              <w:rPr>
                <w:sz w:val="24"/>
                <w:lang w:val="uk-UA"/>
              </w:rPr>
              <w:t>Наказ МВС № 816 від 16.08.2016</w:t>
            </w:r>
            <w:r>
              <w:rPr>
                <w:sz w:val="24"/>
                <w:lang w:val="uk-UA"/>
              </w:rPr>
              <w:t xml:space="preserve"> року</w:t>
            </w:r>
            <w:r w:rsidRPr="0034018E">
              <w:rPr>
                <w:sz w:val="24"/>
                <w:lang w:val="uk-UA"/>
              </w:rPr>
              <w:t xml:space="preserve"> «Про затвердження Порядку провадження за заявами про оформлення документів для виїзду громадян України за кордон на постійне проживання»</w:t>
            </w:r>
            <w:r>
              <w:rPr>
                <w:sz w:val="24"/>
                <w:lang w:val="uk-UA"/>
              </w:rPr>
              <w:t>;</w:t>
            </w:r>
          </w:p>
          <w:p w:rsidR="002342B3" w:rsidRPr="00C47B3B" w:rsidRDefault="002342B3" w:rsidP="0034018E">
            <w:pPr>
              <w:ind w:firstLine="371"/>
              <w:jc w:val="both"/>
              <w:rPr>
                <w:lang w:val="uk-UA"/>
              </w:rPr>
            </w:pPr>
            <w:r w:rsidRPr="0034018E">
              <w:rPr>
                <w:sz w:val="24"/>
                <w:lang w:val="uk-UA"/>
              </w:rPr>
              <w:t>Наказ МВС № 1633 від 25.12.2015</w:t>
            </w:r>
            <w:r>
              <w:rPr>
                <w:sz w:val="24"/>
                <w:lang w:val="uk-UA"/>
              </w:rPr>
              <w:t xml:space="preserve"> року</w:t>
            </w:r>
            <w:r w:rsidRPr="0034018E">
              <w:rPr>
                <w:sz w:val="24"/>
                <w:lang w:val="uk-UA"/>
              </w:rPr>
              <w:t xml:space="preserve"> «Про затвердження зразків документів, необхідних для оформлення, обміну, вилучення, тимчасового затримання паспорта громадянина України, та журналів їх обліку»</w:t>
            </w:r>
            <w:r>
              <w:rPr>
                <w:sz w:val="24"/>
                <w:lang w:val="uk-UA"/>
              </w:rPr>
              <w:t>.</w:t>
            </w:r>
          </w:p>
        </w:tc>
      </w:tr>
      <w:tr w:rsidR="002342B3" w:rsidTr="00E12D7B">
        <w:tc>
          <w:tcPr>
            <w:tcW w:w="10980" w:type="dxa"/>
            <w:gridSpan w:val="3"/>
            <w:shd w:val="clear" w:color="auto" w:fill="008000"/>
          </w:tcPr>
          <w:p w:rsidR="002342B3" w:rsidRPr="00E722DA" w:rsidRDefault="002342B3" w:rsidP="00C47B3B">
            <w:pPr>
              <w:jc w:val="center"/>
              <w:rPr>
                <w:lang w:val="uk-UA"/>
              </w:rPr>
            </w:pPr>
            <w:r w:rsidRPr="00E722DA">
              <w:rPr>
                <w:b/>
                <w:lang w:val="uk-UA"/>
              </w:rPr>
              <w:t>Умови отримання адміністративної послуги</w:t>
            </w:r>
          </w:p>
        </w:tc>
      </w:tr>
      <w:tr w:rsidR="002342B3" w:rsidRPr="00B822EE" w:rsidTr="00E12D7B">
        <w:tc>
          <w:tcPr>
            <w:tcW w:w="540" w:type="dxa"/>
            <w:shd w:val="clear" w:color="auto" w:fill="FFFFFF"/>
            <w:vAlign w:val="center"/>
          </w:tcPr>
          <w:p w:rsidR="002342B3" w:rsidRPr="007B5C71" w:rsidRDefault="002342B3" w:rsidP="007B5C71">
            <w:pPr>
              <w:jc w:val="center"/>
              <w:rPr>
                <w:sz w:val="24"/>
                <w:szCs w:val="24"/>
                <w:lang w:val="uk-UA"/>
              </w:rPr>
            </w:pPr>
            <w:r w:rsidRPr="007B5C71">
              <w:rPr>
                <w:sz w:val="24"/>
                <w:szCs w:val="24"/>
                <w:lang w:val="uk-UA"/>
              </w:rPr>
              <w:t>7.</w:t>
            </w:r>
          </w:p>
        </w:tc>
        <w:tc>
          <w:tcPr>
            <w:tcW w:w="1980" w:type="dxa"/>
            <w:shd w:val="clear" w:color="auto" w:fill="FFFFFF"/>
            <w:vAlign w:val="center"/>
          </w:tcPr>
          <w:p w:rsidR="002342B3" w:rsidRPr="00C47B3B" w:rsidRDefault="002342B3" w:rsidP="007B5C71">
            <w:pPr>
              <w:jc w:val="center"/>
              <w:rPr>
                <w:lang w:val="uk-UA"/>
              </w:rPr>
            </w:pPr>
            <w:r w:rsidRPr="00C47B3B">
              <w:rPr>
                <w:sz w:val="24"/>
                <w:lang w:val="uk-UA"/>
              </w:rPr>
              <w:t>Підстава для одержання адміністративної послуги</w:t>
            </w:r>
          </w:p>
        </w:tc>
        <w:tc>
          <w:tcPr>
            <w:tcW w:w="8460" w:type="dxa"/>
            <w:shd w:val="clear" w:color="auto" w:fill="FFFFFF"/>
          </w:tcPr>
          <w:p w:rsidR="002342B3" w:rsidRPr="00B67CEA" w:rsidRDefault="002342B3" w:rsidP="00F46C46">
            <w:pPr>
              <w:ind w:firstLine="371"/>
              <w:jc w:val="both"/>
              <w:rPr>
                <w:sz w:val="24"/>
                <w:lang w:val="uk-UA"/>
              </w:rPr>
            </w:pPr>
            <w:r w:rsidRPr="00B67CEA">
              <w:rPr>
                <w:sz w:val="24"/>
                <w:lang w:val="uk-UA"/>
              </w:rPr>
              <w:t xml:space="preserve">Заява-анкета подана </w:t>
            </w:r>
            <w:r w:rsidRPr="00B67CEA">
              <w:rPr>
                <w:b/>
                <w:sz w:val="24"/>
                <w:u w:val="single"/>
                <w:lang w:val="uk-UA"/>
              </w:rPr>
              <w:t>особисто</w:t>
            </w:r>
            <w:r w:rsidRPr="00B67CEA">
              <w:rPr>
                <w:sz w:val="24"/>
                <w:lang w:val="uk-UA"/>
              </w:rPr>
              <w:t xml:space="preserve"> г</w:t>
            </w:r>
            <w:r>
              <w:rPr>
                <w:sz w:val="24"/>
                <w:lang w:val="uk-UA"/>
              </w:rPr>
              <w:t xml:space="preserve">ромадянином України, </w:t>
            </w:r>
            <w:r w:rsidRPr="00B67CEA">
              <w:rPr>
                <w:sz w:val="24"/>
                <w:lang w:val="uk-UA"/>
              </w:rPr>
              <w:t>при настанні обставин (подій), у зв'язку з якими паспорт у формі картки підлягає обміну, а саме:</w:t>
            </w:r>
          </w:p>
          <w:p w:rsidR="002342B3" w:rsidRPr="00B67CEA" w:rsidRDefault="002342B3" w:rsidP="00F46C46">
            <w:pPr>
              <w:ind w:firstLine="371"/>
              <w:jc w:val="both"/>
              <w:rPr>
                <w:sz w:val="24"/>
                <w:lang w:val="uk-UA"/>
              </w:rPr>
            </w:pPr>
            <w:r w:rsidRPr="00B67CEA">
              <w:rPr>
                <w:b/>
                <w:sz w:val="24"/>
                <w:lang w:val="uk-UA"/>
              </w:rPr>
              <w:t>1)</w:t>
            </w:r>
            <w:r w:rsidRPr="00B67CEA">
              <w:rPr>
                <w:sz w:val="24"/>
                <w:lang w:val="uk-UA"/>
              </w:rPr>
              <w:t xml:space="preserve"> зі зміною інформації, внесеної до паспорта (крім додаткової змінної інформації);</w:t>
            </w:r>
          </w:p>
          <w:p w:rsidR="002342B3" w:rsidRPr="00B67CEA" w:rsidRDefault="002342B3" w:rsidP="00F46C46">
            <w:pPr>
              <w:ind w:firstLine="371"/>
              <w:jc w:val="both"/>
              <w:rPr>
                <w:sz w:val="24"/>
                <w:lang w:val="uk-UA"/>
              </w:rPr>
            </w:pPr>
            <w:r w:rsidRPr="00B67CEA">
              <w:rPr>
                <w:b/>
                <w:sz w:val="24"/>
                <w:lang w:val="uk-UA"/>
              </w:rPr>
              <w:t>2)</w:t>
            </w:r>
            <w:r w:rsidRPr="00B67CEA">
              <w:rPr>
                <w:sz w:val="24"/>
                <w:lang w:val="uk-UA"/>
              </w:rPr>
              <w:t xml:space="preserve">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2342B3" w:rsidRPr="00B67CEA" w:rsidRDefault="002342B3" w:rsidP="00F46C46">
            <w:pPr>
              <w:ind w:firstLine="371"/>
              <w:jc w:val="both"/>
              <w:rPr>
                <w:sz w:val="24"/>
                <w:lang w:val="uk-UA"/>
              </w:rPr>
            </w:pPr>
            <w:r w:rsidRPr="00B67CEA">
              <w:rPr>
                <w:b/>
                <w:sz w:val="24"/>
                <w:lang w:val="uk-UA"/>
              </w:rPr>
              <w:t>3)</w:t>
            </w:r>
            <w:r w:rsidRPr="00B67CEA">
              <w:rPr>
                <w:sz w:val="24"/>
                <w:lang w:val="uk-UA"/>
              </w:rPr>
              <w:t xml:space="preserve"> виявлення помилки в інформації, внесеній до паспорта;</w:t>
            </w:r>
          </w:p>
          <w:p w:rsidR="002342B3" w:rsidRPr="00B67CEA" w:rsidRDefault="002342B3" w:rsidP="00F46C46">
            <w:pPr>
              <w:ind w:firstLine="371"/>
              <w:jc w:val="both"/>
              <w:rPr>
                <w:sz w:val="24"/>
                <w:lang w:val="uk-UA"/>
              </w:rPr>
            </w:pPr>
            <w:r w:rsidRPr="00B67CEA">
              <w:rPr>
                <w:b/>
                <w:sz w:val="24"/>
                <w:lang w:val="uk-UA"/>
              </w:rPr>
              <w:t>4)</w:t>
            </w:r>
            <w:r w:rsidRPr="00B67CEA">
              <w:rPr>
                <w:sz w:val="24"/>
                <w:lang w:val="uk-UA"/>
              </w:rPr>
              <w:t xml:space="preserve"> закінчення строку дії паспорта;</w:t>
            </w:r>
          </w:p>
          <w:p w:rsidR="002342B3" w:rsidRPr="00B67CEA" w:rsidRDefault="002342B3" w:rsidP="00F46C46">
            <w:pPr>
              <w:ind w:firstLine="371"/>
              <w:jc w:val="both"/>
              <w:rPr>
                <w:sz w:val="24"/>
                <w:lang w:val="uk-UA"/>
              </w:rPr>
            </w:pPr>
            <w:r w:rsidRPr="00B67CEA">
              <w:rPr>
                <w:b/>
                <w:sz w:val="24"/>
                <w:lang w:val="uk-UA"/>
              </w:rPr>
              <w:t>5)</w:t>
            </w:r>
            <w:r w:rsidRPr="00B67CEA">
              <w:rPr>
                <w:sz w:val="24"/>
                <w:lang w:val="uk-UA"/>
              </w:rPr>
              <w:t xml:space="preserve"> непридатності паспорта для подальшого використання;</w:t>
            </w:r>
          </w:p>
          <w:p w:rsidR="002342B3" w:rsidRPr="00B67CEA" w:rsidRDefault="002342B3" w:rsidP="00F46C46">
            <w:pPr>
              <w:ind w:firstLine="371"/>
              <w:jc w:val="both"/>
              <w:rPr>
                <w:sz w:val="24"/>
                <w:lang w:val="uk-UA"/>
              </w:rPr>
            </w:pPr>
            <w:bookmarkStart w:id="1" w:name="n620"/>
            <w:bookmarkEnd w:id="1"/>
            <w:r w:rsidRPr="00B67CEA">
              <w:rPr>
                <w:sz w:val="24"/>
                <w:lang w:val="uk-UA"/>
              </w:rPr>
              <w:t>Для оформлення паспор</w:t>
            </w:r>
            <w:r>
              <w:rPr>
                <w:sz w:val="24"/>
                <w:lang w:val="uk-UA"/>
              </w:rPr>
              <w:t xml:space="preserve">та громадянина України </w:t>
            </w:r>
            <w:proofErr w:type="spellStart"/>
            <w:r>
              <w:rPr>
                <w:sz w:val="24"/>
                <w:lang w:val="uk-UA"/>
              </w:rPr>
              <w:t>особі,яка</w:t>
            </w:r>
            <w:proofErr w:type="spellEnd"/>
            <w:r w:rsidRPr="00B67CEA">
              <w:rPr>
                <w:sz w:val="24"/>
                <w:lang w:val="uk-UA"/>
              </w:rPr>
              <w:t xml:space="preserve"> визнана судом обмежено дієздатною або недієздатною заява-анкета подається </w:t>
            </w:r>
            <w:r w:rsidRPr="00B67CEA">
              <w:rPr>
                <w:b/>
                <w:sz w:val="24"/>
                <w:u w:val="single"/>
                <w:lang w:val="uk-UA"/>
              </w:rPr>
              <w:t>одним із</w:t>
            </w:r>
            <w:r w:rsidRPr="00B67CEA">
              <w:rPr>
                <w:sz w:val="24"/>
                <w:lang w:val="uk-UA"/>
              </w:rPr>
              <w:t xml:space="preserve"> батьків (</w:t>
            </w:r>
            <w:proofErr w:type="spellStart"/>
            <w:r w:rsidRPr="00B67CEA">
              <w:rPr>
                <w:sz w:val="24"/>
                <w:lang w:val="uk-UA"/>
              </w:rPr>
              <w:t>усиновлювачів</w:t>
            </w:r>
            <w:proofErr w:type="spellEnd"/>
            <w:r w:rsidRPr="00B67CEA">
              <w:rPr>
                <w:sz w:val="24"/>
                <w:lang w:val="uk-UA"/>
              </w:rPr>
              <w:t>), опікунів, піклувальників або інших законних представників.</w:t>
            </w:r>
          </w:p>
          <w:p w:rsidR="002342B3" w:rsidRPr="00741707" w:rsidRDefault="002342B3" w:rsidP="00295C60">
            <w:pPr>
              <w:ind w:firstLine="371"/>
              <w:jc w:val="both"/>
              <w:rPr>
                <w:lang w:val="uk-UA"/>
              </w:rPr>
            </w:pPr>
            <w:r w:rsidRPr="00B67CEA">
              <w:rPr>
                <w:b/>
                <w:sz w:val="24"/>
                <w:u w:val="single"/>
                <w:lang w:val="uk-UA"/>
              </w:rPr>
              <w:t>У разі</w:t>
            </w:r>
            <w:r w:rsidRPr="00B67CEA">
              <w:rPr>
                <w:sz w:val="24"/>
                <w:lang w:val="uk-UA"/>
              </w:rPr>
              <w:t xml:space="preserve"> закінчення строку дії паспорта документи для його обміну можуть бути подані протягом одного місяця до дати закінчення строку його дії.</w:t>
            </w:r>
          </w:p>
        </w:tc>
      </w:tr>
      <w:tr w:rsidR="002342B3" w:rsidTr="00E12D7B">
        <w:trPr>
          <w:trHeight w:val="4527"/>
        </w:trPr>
        <w:tc>
          <w:tcPr>
            <w:tcW w:w="540" w:type="dxa"/>
            <w:shd w:val="clear" w:color="auto" w:fill="FFFFFF"/>
          </w:tcPr>
          <w:p w:rsidR="002342B3" w:rsidRPr="00D62ADF" w:rsidRDefault="002342B3" w:rsidP="00B67CEA">
            <w:pPr>
              <w:jc w:val="center"/>
              <w:rPr>
                <w:sz w:val="22"/>
                <w:szCs w:val="22"/>
                <w:lang w:val="uk-UA"/>
              </w:rPr>
            </w:pPr>
            <w:r w:rsidRPr="00D62ADF">
              <w:rPr>
                <w:sz w:val="22"/>
                <w:szCs w:val="22"/>
                <w:lang w:val="uk-UA"/>
              </w:rPr>
              <w:lastRenderedPageBreak/>
              <w:t>8.</w:t>
            </w:r>
          </w:p>
        </w:tc>
        <w:tc>
          <w:tcPr>
            <w:tcW w:w="1980" w:type="dxa"/>
            <w:shd w:val="clear" w:color="auto" w:fill="FFFFFF"/>
          </w:tcPr>
          <w:p w:rsidR="002342B3" w:rsidRDefault="002342B3" w:rsidP="0002775A">
            <w:pPr>
              <w:jc w:val="center"/>
              <w:rPr>
                <w:sz w:val="24"/>
                <w:szCs w:val="24"/>
                <w:lang w:val="uk-UA"/>
              </w:rPr>
            </w:pPr>
            <w:r w:rsidRPr="00C47B3B">
              <w:rPr>
                <w:sz w:val="24"/>
                <w:szCs w:val="24"/>
                <w:lang w:val="uk-UA"/>
              </w:rPr>
              <w:t>Вичерпний перелік документів, необхідних для отримання адміністративної послуги, а також вимоги до них</w:t>
            </w:r>
          </w:p>
          <w:p w:rsidR="002342B3" w:rsidRPr="00C47B3B" w:rsidRDefault="002342B3" w:rsidP="00B67CEA">
            <w:pPr>
              <w:rPr>
                <w:lang w:val="uk-UA"/>
              </w:rPr>
            </w:pPr>
          </w:p>
        </w:tc>
        <w:tc>
          <w:tcPr>
            <w:tcW w:w="8460" w:type="dxa"/>
            <w:shd w:val="clear" w:color="auto" w:fill="FFFFFF"/>
          </w:tcPr>
          <w:p w:rsidR="002342B3" w:rsidRPr="00295C60" w:rsidRDefault="002342B3" w:rsidP="00295C60">
            <w:pPr>
              <w:ind w:firstLine="371"/>
              <w:jc w:val="both"/>
              <w:rPr>
                <w:b/>
                <w:sz w:val="24"/>
                <w:szCs w:val="24"/>
              </w:rPr>
            </w:pPr>
            <w:r w:rsidRPr="00295C60">
              <w:rPr>
                <w:b/>
                <w:sz w:val="24"/>
                <w:szCs w:val="24"/>
                <w:lang w:val="uk-UA"/>
              </w:rPr>
              <w:t>Для оформлення паспорта громадянина України особа подає:</w:t>
            </w:r>
          </w:p>
          <w:p w:rsidR="002342B3" w:rsidRPr="00295C60" w:rsidRDefault="002342B3" w:rsidP="00295C60">
            <w:pPr>
              <w:ind w:firstLine="371"/>
              <w:jc w:val="both"/>
              <w:rPr>
                <w:sz w:val="24"/>
                <w:szCs w:val="24"/>
                <w:lang w:val="uk-UA"/>
              </w:rPr>
            </w:pPr>
            <w:r w:rsidRPr="00295C60">
              <w:rPr>
                <w:b/>
                <w:sz w:val="24"/>
                <w:szCs w:val="24"/>
                <w:lang w:val="uk-UA"/>
              </w:rPr>
              <w:t>1)</w:t>
            </w:r>
            <w:r>
              <w:rPr>
                <w:sz w:val="24"/>
                <w:szCs w:val="24"/>
                <w:lang w:val="uk-UA"/>
              </w:rPr>
              <w:t xml:space="preserve"> </w:t>
            </w:r>
            <w:r w:rsidRPr="00295C60">
              <w:rPr>
                <w:sz w:val="24"/>
                <w:szCs w:val="24"/>
                <w:lang w:val="uk-UA"/>
              </w:rPr>
              <w:t>заяву-анкету за зразком, затвердженим наказом МВС від 26.11.2014</w:t>
            </w:r>
            <w:r>
              <w:rPr>
                <w:sz w:val="24"/>
                <w:szCs w:val="24"/>
                <w:lang w:val="uk-UA"/>
              </w:rPr>
              <w:t xml:space="preserve"> року</w:t>
            </w:r>
            <w:r w:rsidRPr="00295C60">
              <w:rPr>
                <w:sz w:val="24"/>
                <w:szCs w:val="24"/>
                <w:lang w:val="uk-UA"/>
              </w:rPr>
              <w:t xml:space="preserve"> № 1279 (формується та роздруковується із застосуванням засобів Єдиного державного демографічного реєстру адміністратором центру надання адміністративних послуг</w:t>
            </w:r>
            <w:r>
              <w:rPr>
                <w:sz w:val="24"/>
                <w:szCs w:val="24"/>
                <w:lang w:val="uk-UA"/>
              </w:rPr>
              <w:t xml:space="preserve"> міста Чернігова</w:t>
            </w:r>
            <w:r w:rsidRPr="00295C60">
              <w:rPr>
                <w:sz w:val="24"/>
                <w:szCs w:val="24"/>
                <w:lang w:val="uk-UA"/>
              </w:rPr>
              <w:t>);</w:t>
            </w:r>
          </w:p>
          <w:p w:rsidR="002342B3" w:rsidRPr="00295C60" w:rsidRDefault="002342B3" w:rsidP="00295C60">
            <w:pPr>
              <w:ind w:firstLine="371"/>
              <w:jc w:val="both"/>
              <w:rPr>
                <w:sz w:val="24"/>
                <w:szCs w:val="24"/>
                <w:lang w:val="uk-UA"/>
              </w:rPr>
            </w:pPr>
            <w:r w:rsidRPr="00E0553B">
              <w:rPr>
                <w:b/>
                <w:sz w:val="24"/>
                <w:szCs w:val="24"/>
                <w:lang w:val="uk-UA"/>
              </w:rPr>
              <w:t>2)</w:t>
            </w:r>
            <w:r>
              <w:rPr>
                <w:sz w:val="24"/>
                <w:szCs w:val="24"/>
                <w:lang w:val="uk-UA"/>
              </w:rPr>
              <w:t xml:space="preserve"> </w:t>
            </w:r>
            <w:r w:rsidRPr="00295C60">
              <w:rPr>
                <w:sz w:val="24"/>
                <w:szCs w:val="24"/>
                <w:lang w:val="uk-UA"/>
              </w:rPr>
              <w:t>паспорт, що підлягає обміну;</w:t>
            </w:r>
          </w:p>
          <w:p w:rsidR="002342B3" w:rsidRPr="00295C60" w:rsidRDefault="002342B3" w:rsidP="00295C60">
            <w:pPr>
              <w:ind w:firstLine="371"/>
              <w:jc w:val="both"/>
              <w:rPr>
                <w:sz w:val="24"/>
                <w:szCs w:val="24"/>
                <w:lang w:val="uk-UA"/>
              </w:rPr>
            </w:pPr>
            <w:r w:rsidRPr="00E0553B">
              <w:rPr>
                <w:b/>
                <w:sz w:val="24"/>
                <w:szCs w:val="24"/>
                <w:lang w:val="uk-UA"/>
              </w:rPr>
              <w:t>3)</w:t>
            </w:r>
            <w:r>
              <w:rPr>
                <w:sz w:val="24"/>
                <w:szCs w:val="24"/>
                <w:lang w:val="uk-UA"/>
              </w:rPr>
              <w:t xml:space="preserve"> </w:t>
            </w:r>
            <w:r w:rsidRPr="00295C60">
              <w:rPr>
                <w:sz w:val="24"/>
                <w:szCs w:val="24"/>
                <w:lang w:val="uk-UA"/>
              </w:rPr>
              <w:t>документи, що підтверджують обставини, у зв'язку з якими паспорт підлягає обміну (крім випадків коли строк дії паспорта закінчився);</w:t>
            </w:r>
          </w:p>
          <w:p w:rsidR="002342B3" w:rsidRPr="00295C60" w:rsidRDefault="002342B3" w:rsidP="00295C60">
            <w:pPr>
              <w:ind w:firstLine="371"/>
              <w:jc w:val="both"/>
              <w:rPr>
                <w:sz w:val="24"/>
                <w:szCs w:val="24"/>
                <w:lang w:val="uk-UA"/>
              </w:rPr>
            </w:pPr>
            <w:r w:rsidRPr="00E0553B">
              <w:rPr>
                <w:b/>
                <w:sz w:val="24"/>
                <w:szCs w:val="24"/>
                <w:lang w:val="uk-UA"/>
              </w:rPr>
              <w:t>4)</w:t>
            </w:r>
            <w:r>
              <w:rPr>
                <w:sz w:val="24"/>
                <w:szCs w:val="24"/>
                <w:lang w:val="uk-UA"/>
              </w:rPr>
              <w:t xml:space="preserve"> </w:t>
            </w:r>
            <w:r w:rsidRPr="00BD71EC">
              <w:rPr>
                <w:sz w:val="24"/>
                <w:szCs w:val="24"/>
                <w:lang w:val="uk-UA"/>
              </w:rPr>
              <w:t>документи, що підтверджують сплату адміністр</w:t>
            </w:r>
            <w:r>
              <w:rPr>
                <w:sz w:val="24"/>
                <w:szCs w:val="24"/>
                <w:lang w:val="uk-UA"/>
              </w:rPr>
              <w:t>ативного збору та</w:t>
            </w:r>
            <w:r w:rsidRPr="0038202C">
              <w:rPr>
                <w:sz w:val="24"/>
                <w:szCs w:val="24"/>
              </w:rPr>
              <w:t xml:space="preserve"> </w:t>
            </w:r>
            <w:r>
              <w:rPr>
                <w:sz w:val="24"/>
                <w:szCs w:val="24"/>
                <w:lang w:val="uk-UA"/>
              </w:rPr>
              <w:t xml:space="preserve"> державного </w:t>
            </w:r>
            <w:r w:rsidRPr="008E30D4">
              <w:rPr>
                <w:sz w:val="24"/>
                <w:szCs w:val="24"/>
                <w:lang w:val="uk-UA"/>
              </w:rPr>
              <w:t>мита (</w:t>
            </w:r>
            <w:r w:rsidRPr="008E30D4">
              <w:rPr>
                <w:bCs/>
                <w:sz w:val="24"/>
                <w:szCs w:val="24"/>
                <w:lang w:val="uk-UA"/>
              </w:rPr>
              <w:t>або оригінал документа про звільнення від сплати державного мита.</w:t>
            </w:r>
            <w:r w:rsidRPr="008E30D4">
              <w:rPr>
                <w:bCs/>
                <w:sz w:val="24"/>
                <w:szCs w:val="24"/>
              </w:rPr>
              <w:t xml:space="preserve"> </w:t>
            </w:r>
            <w:proofErr w:type="spellStart"/>
            <w:r w:rsidRPr="008E30D4">
              <w:rPr>
                <w:bCs/>
                <w:sz w:val="24"/>
                <w:szCs w:val="24"/>
              </w:rPr>
              <w:t>Оригінал</w:t>
            </w:r>
            <w:proofErr w:type="spellEnd"/>
            <w:r w:rsidRPr="008E30D4">
              <w:rPr>
                <w:bCs/>
                <w:sz w:val="24"/>
                <w:szCs w:val="24"/>
              </w:rPr>
              <w:t xml:space="preserve"> документа про </w:t>
            </w:r>
            <w:proofErr w:type="spellStart"/>
            <w:r w:rsidRPr="008E30D4">
              <w:rPr>
                <w:bCs/>
                <w:sz w:val="24"/>
                <w:szCs w:val="24"/>
              </w:rPr>
              <w:t>звільнення</w:t>
            </w:r>
            <w:proofErr w:type="spellEnd"/>
            <w:r w:rsidRPr="008E30D4">
              <w:rPr>
                <w:bCs/>
                <w:sz w:val="24"/>
                <w:szCs w:val="24"/>
              </w:rPr>
              <w:t xml:space="preserve"> </w:t>
            </w:r>
            <w:proofErr w:type="spellStart"/>
            <w:r w:rsidRPr="008E30D4">
              <w:rPr>
                <w:bCs/>
                <w:sz w:val="24"/>
                <w:szCs w:val="24"/>
              </w:rPr>
              <w:t>від</w:t>
            </w:r>
            <w:proofErr w:type="spellEnd"/>
            <w:r w:rsidRPr="008E30D4">
              <w:rPr>
                <w:bCs/>
                <w:sz w:val="24"/>
                <w:szCs w:val="24"/>
              </w:rPr>
              <w:t xml:space="preserve"> </w:t>
            </w:r>
            <w:proofErr w:type="spellStart"/>
            <w:r w:rsidRPr="008E30D4">
              <w:rPr>
                <w:bCs/>
                <w:sz w:val="24"/>
                <w:szCs w:val="24"/>
              </w:rPr>
              <w:t>сплати</w:t>
            </w:r>
            <w:proofErr w:type="spellEnd"/>
            <w:r w:rsidRPr="008E30D4">
              <w:rPr>
                <w:bCs/>
                <w:sz w:val="24"/>
                <w:szCs w:val="24"/>
              </w:rPr>
              <w:t xml:space="preserve"> </w:t>
            </w:r>
            <w:r w:rsidRPr="008E30D4">
              <w:rPr>
                <w:bCs/>
                <w:sz w:val="24"/>
                <w:szCs w:val="24"/>
                <w:lang w:val="uk-UA"/>
              </w:rPr>
              <w:t>державного мита</w:t>
            </w:r>
            <w:r w:rsidRPr="008E30D4">
              <w:rPr>
                <w:bCs/>
                <w:sz w:val="24"/>
                <w:szCs w:val="24"/>
              </w:rPr>
              <w:t xml:space="preserve"> </w:t>
            </w:r>
            <w:proofErr w:type="spellStart"/>
            <w:r w:rsidRPr="008E30D4">
              <w:rPr>
                <w:bCs/>
                <w:sz w:val="24"/>
                <w:szCs w:val="24"/>
              </w:rPr>
              <w:t>повертається</w:t>
            </w:r>
            <w:proofErr w:type="spellEnd"/>
            <w:r w:rsidRPr="008E30D4">
              <w:rPr>
                <w:bCs/>
                <w:sz w:val="24"/>
                <w:szCs w:val="24"/>
              </w:rPr>
              <w:t xml:space="preserve"> </w:t>
            </w:r>
            <w:proofErr w:type="spellStart"/>
            <w:r w:rsidRPr="008E30D4">
              <w:rPr>
                <w:bCs/>
                <w:sz w:val="24"/>
                <w:szCs w:val="24"/>
              </w:rPr>
              <w:t>заявнику</w:t>
            </w:r>
            <w:proofErr w:type="spellEnd"/>
            <w:r w:rsidRPr="008E30D4">
              <w:rPr>
                <w:bCs/>
                <w:sz w:val="24"/>
                <w:szCs w:val="24"/>
              </w:rPr>
              <w:t>, а до заяви-</w:t>
            </w:r>
            <w:proofErr w:type="spellStart"/>
            <w:r w:rsidRPr="008E30D4">
              <w:rPr>
                <w:bCs/>
                <w:sz w:val="24"/>
                <w:szCs w:val="24"/>
              </w:rPr>
              <w:t>анкети</w:t>
            </w:r>
            <w:proofErr w:type="spellEnd"/>
            <w:r w:rsidRPr="008E30D4">
              <w:rPr>
                <w:bCs/>
                <w:sz w:val="24"/>
                <w:szCs w:val="24"/>
              </w:rPr>
              <w:t xml:space="preserve"> </w:t>
            </w:r>
            <w:proofErr w:type="spellStart"/>
            <w:r w:rsidRPr="008E30D4">
              <w:rPr>
                <w:bCs/>
                <w:sz w:val="24"/>
                <w:szCs w:val="24"/>
              </w:rPr>
              <w:t>додається</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w:t>
            </w:r>
            <w:proofErr w:type="spellStart"/>
            <w:r w:rsidRPr="008E30D4">
              <w:rPr>
                <w:bCs/>
                <w:sz w:val="24"/>
                <w:szCs w:val="24"/>
              </w:rPr>
              <w:t>копія</w:t>
            </w:r>
            <w:proofErr w:type="spellEnd"/>
            <w:r w:rsidRPr="008E30D4">
              <w:rPr>
                <w:bCs/>
                <w:sz w:val="24"/>
                <w:szCs w:val="24"/>
              </w:rPr>
              <w:t xml:space="preserve">, </w:t>
            </w:r>
            <w:proofErr w:type="spellStart"/>
            <w:r w:rsidRPr="008E30D4">
              <w:rPr>
                <w:bCs/>
                <w:sz w:val="24"/>
                <w:szCs w:val="24"/>
              </w:rPr>
              <w:t>засвідчена</w:t>
            </w:r>
            <w:proofErr w:type="spellEnd"/>
            <w:r w:rsidRPr="008E30D4">
              <w:rPr>
                <w:bCs/>
                <w:sz w:val="24"/>
                <w:szCs w:val="24"/>
              </w:rPr>
              <w:t xml:space="preserve"> </w:t>
            </w:r>
            <w:r w:rsidRPr="008E30D4">
              <w:rPr>
                <w:sz w:val="24"/>
                <w:lang w:val="uk-UA"/>
              </w:rPr>
              <w:t>адміністратором центру надання адміні</w:t>
            </w:r>
            <w:r>
              <w:rPr>
                <w:sz w:val="24"/>
                <w:lang w:val="uk-UA"/>
              </w:rPr>
              <w:t>стративних послуг міста Чернігова</w:t>
            </w:r>
            <w:r w:rsidRPr="008E30D4">
              <w:rPr>
                <w:bCs/>
                <w:sz w:val="24"/>
                <w:szCs w:val="24"/>
              </w:rPr>
              <w:t xml:space="preserve"> шляхом </w:t>
            </w:r>
            <w:proofErr w:type="spellStart"/>
            <w:r w:rsidRPr="008E30D4">
              <w:rPr>
                <w:bCs/>
                <w:sz w:val="24"/>
                <w:szCs w:val="24"/>
              </w:rPr>
              <w:t>проставлення</w:t>
            </w:r>
            <w:proofErr w:type="spellEnd"/>
            <w:r w:rsidRPr="008E30D4">
              <w:rPr>
                <w:bCs/>
                <w:sz w:val="24"/>
                <w:szCs w:val="24"/>
              </w:rPr>
              <w:t xml:space="preserve"> </w:t>
            </w:r>
            <w:proofErr w:type="spellStart"/>
            <w:r w:rsidRPr="008E30D4">
              <w:rPr>
                <w:bCs/>
                <w:sz w:val="24"/>
                <w:szCs w:val="24"/>
              </w:rPr>
              <w:t>відмітки</w:t>
            </w:r>
            <w:proofErr w:type="spellEnd"/>
            <w:r w:rsidRPr="008E30D4">
              <w:rPr>
                <w:bCs/>
                <w:sz w:val="24"/>
                <w:szCs w:val="24"/>
              </w:rPr>
              <w:t xml:space="preserve"> “</w:t>
            </w:r>
            <w:proofErr w:type="spellStart"/>
            <w:r w:rsidRPr="008E30D4">
              <w:rPr>
                <w:bCs/>
                <w:sz w:val="24"/>
                <w:szCs w:val="24"/>
              </w:rPr>
              <w:t>Згідно</w:t>
            </w:r>
            <w:proofErr w:type="spellEnd"/>
            <w:r w:rsidRPr="008E30D4">
              <w:rPr>
                <w:bCs/>
                <w:sz w:val="24"/>
                <w:szCs w:val="24"/>
              </w:rPr>
              <w:t xml:space="preserve"> з </w:t>
            </w:r>
            <w:proofErr w:type="spellStart"/>
            <w:r w:rsidRPr="008E30D4">
              <w:rPr>
                <w:bCs/>
                <w:sz w:val="24"/>
                <w:szCs w:val="24"/>
              </w:rPr>
              <w:t>оригіналом</w:t>
            </w:r>
            <w:proofErr w:type="spellEnd"/>
            <w:r w:rsidRPr="008E30D4">
              <w:rPr>
                <w:bCs/>
                <w:sz w:val="24"/>
                <w:szCs w:val="24"/>
              </w:rPr>
              <w:t xml:space="preserve">” та </w:t>
            </w:r>
            <w:proofErr w:type="spellStart"/>
            <w:r w:rsidRPr="008E30D4">
              <w:rPr>
                <w:bCs/>
                <w:sz w:val="24"/>
                <w:szCs w:val="24"/>
              </w:rPr>
              <w:t>підпису</w:t>
            </w:r>
            <w:proofErr w:type="spellEnd"/>
            <w:r w:rsidRPr="008E30D4">
              <w:rPr>
                <w:bCs/>
                <w:sz w:val="24"/>
                <w:szCs w:val="24"/>
              </w:rPr>
              <w:t xml:space="preserve"> </w:t>
            </w:r>
            <w:proofErr w:type="spellStart"/>
            <w:r w:rsidRPr="008E30D4">
              <w:rPr>
                <w:bCs/>
                <w:sz w:val="24"/>
                <w:szCs w:val="24"/>
              </w:rPr>
              <w:t>із</w:t>
            </w:r>
            <w:proofErr w:type="spellEnd"/>
            <w:r w:rsidRPr="008E30D4">
              <w:rPr>
                <w:bCs/>
                <w:sz w:val="24"/>
                <w:szCs w:val="24"/>
              </w:rPr>
              <w:t xml:space="preserve"> </w:t>
            </w:r>
            <w:proofErr w:type="spellStart"/>
            <w:r w:rsidRPr="008E30D4">
              <w:rPr>
                <w:bCs/>
                <w:sz w:val="24"/>
                <w:szCs w:val="24"/>
              </w:rPr>
              <w:t>зазначенням</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посади, </w:t>
            </w:r>
            <w:proofErr w:type="spellStart"/>
            <w:r w:rsidRPr="008E30D4">
              <w:rPr>
                <w:bCs/>
                <w:sz w:val="24"/>
                <w:szCs w:val="24"/>
              </w:rPr>
              <w:t>прізвища</w:t>
            </w:r>
            <w:proofErr w:type="spellEnd"/>
            <w:r w:rsidRPr="008E30D4">
              <w:rPr>
                <w:bCs/>
                <w:sz w:val="24"/>
                <w:szCs w:val="24"/>
              </w:rPr>
              <w:t xml:space="preserve">, </w:t>
            </w:r>
            <w:proofErr w:type="spellStart"/>
            <w:r w:rsidRPr="008E30D4">
              <w:rPr>
                <w:bCs/>
                <w:sz w:val="24"/>
                <w:szCs w:val="24"/>
              </w:rPr>
              <w:t>ініціалів</w:t>
            </w:r>
            <w:proofErr w:type="spellEnd"/>
            <w:r w:rsidRPr="008E30D4">
              <w:rPr>
                <w:bCs/>
                <w:sz w:val="24"/>
                <w:szCs w:val="24"/>
              </w:rPr>
              <w:t xml:space="preserve"> та </w:t>
            </w:r>
            <w:proofErr w:type="spellStart"/>
            <w:r w:rsidRPr="008E30D4">
              <w:rPr>
                <w:bCs/>
                <w:sz w:val="24"/>
                <w:szCs w:val="24"/>
              </w:rPr>
              <w:t>дати</w:t>
            </w:r>
            <w:proofErr w:type="spellEnd"/>
            <w:r w:rsidRPr="008E30D4">
              <w:rPr>
                <w:bCs/>
                <w:sz w:val="24"/>
                <w:szCs w:val="24"/>
                <w:lang w:val="uk-UA"/>
              </w:rPr>
              <w:t>)</w:t>
            </w:r>
            <w:r>
              <w:rPr>
                <w:bCs/>
                <w:sz w:val="24"/>
                <w:szCs w:val="24"/>
                <w:lang w:val="uk-UA"/>
              </w:rPr>
              <w:t>;</w:t>
            </w:r>
          </w:p>
          <w:p w:rsidR="002342B3" w:rsidRPr="00295C60" w:rsidRDefault="002342B3" w:rsidP="00295C60">
            <w:pPr>
              <w:ind w:firstLine="371"/>
              <w:jc w:val="both"/>
              <w:rPr>
                <w:sz w:val="24"/>
                <w:szCs w:val="24"/>
                <w:lang w:val="uk-UA"/>
              </w:rPr>
            </w:pPr>
            <w:r w:rsidRPr="00E0553B">
              <w:rPr>
                <w:b/>
                <w:sz w:val="24"/>
                <w:szCs w:val="24"/>
                <w:lang w:val="uk-UA"/>
              </w:rPr>
              <w:t>5)</w:t>
            </w:r>
            <w:r>
              <w:rPr>
                <w:sz w:val="24"/>
                <w:szCs w:val="24"/>
                <w:lang w:val="uk-UA"/>
              </w:rPr>
              <w:t xml:space="preserve"> </w:t>
            </w:r>
            <w:r w:rsidRPr="00295C60">
              <w:rPr>
                <w:sz w:val="24"/>
                <w:szCs w:val="24"/>
                <w:lang w:val="uk-UA"/>
              </w:rPr>
              <w:t>довідку про присвоєння реєстраційного номера облікової картки платника податків з Де</w:t>
            </w:r>
            <w:r>
              <w:rPr>
                <w:sz w:val="24"/>
                <w:szCs w:val="24"/>
                <w:lang w:val="uk-UA"/>
              </w:rPr>
              <w:t>ржавного реєстру фізичних осіб -</w:t>
            </w:r>
            <w:r w:rsidRPr="00295C60">
              <w:rPr>
                <w:sz w:val="24"/>
                <w:szCs w:val="24"/>
                <w:lang w:val="uk-UA"/>
              </w:rPr>
              <w:t xml:space="preserve">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w:t>
            </w:r>
            <w:r>
              <w:rPr>
                <w:sz w:val="24"/>
                <w:szCs w:val="24"/>
                <w:lang w:val="uk-UA"/>
              </w:rPr>
              <w:t xml:space="preserve"> - </w:t>
            </w:r>
            <w:r w:rsidRPr="00015820">
              <w:rPr>
                <w:b/>
                <w:sz w:val="24"/>
                <w:szCs w:val="24"/>
                <w:u w:val="single"/>
                <w:lang w:val="uk-UA"/>
              </w:rPr>
              <w:t>за умови</w:t>
            </w:r>
            <w:r>
              <w:rPr>
                <w:sz w:val="24"/>
                <w:szCs w:val="24"/>
                <w:lang w:val="uk-UA"/>
              </w:rPr>
              <w:t xml:space="preserve"> реєстрації в Державному реєстрі фізичних осіб - платників податків та інших обов</w:t>
            </w:r>
            <w:r w:rsidRPr="00015820">
              <w:rPr>
                <w:sz w:val="24"/>
                <w:szCs w:val="24"/>
                <w:lang w:val="uk-UA"/>
              </w:rPr>
              <w:t>’</w:t>
            </w:r>
            <w:r>
              <w:rPr>
                <w:sz w:val="24"/>
                <w:szCs w:val="24"/>
                <w:lang w:val="uk-UA"/>
              </w:rPr>
              <w:t>язкових платежів або отримання повідомлення про відмову від прийняття зазначеного номера (для осіб, які через свої релігійні переконання відмовились від прийняття зазначеного номера)</w:t>
            </w:r>
            <w:r w:rsidRPr="00295C60">
              <w:rPr>
                <w:sz w:val="24"/>
                <w:szCs w:val="24"/>
                <w:lang w:val="uk-UA"/>
              </w:rPr>
              <w:t>. Якщо така інформація подавалася під час оформлення паспорта, що підлягає обміну відповідні документи не надаються;</w:t>
            </w:r>
          </w:p>
          <w:p w:rsidR="002342B3" w:rsidRPr="00295C60" w:rsidRDefault="002342B3" w:rsidP="00295C60">
            <w:pPr>
              <w:ind w:firstLine="371"/>
              <w:jc w:val="both"/>
              <w:rPr>
                <w:sz w:val="24"/>
                <w:szCs w:val="24"/>
                <w:lang w:val="uk-UA"/>
              </w:rPr>
            </w:pPr>
            <w:r w:rsidRPr="007D3318">
              <w:rPr>
                <w:b/>
                <w:sz w:val="24"/>
                <w:szCs w:val="24"/>
                <w:lang w:val="uk-UA"/>
              </w:rPr>
              <w:t>6)</w:t>
            </w:r>
            <w:r>
              <w:rPr>
                <w:sz w:val="24"/>
                <w:szCs w:val="24"/>
                <w:lang w:val="uk-UA"/>
              </w:rPr>
              <w:t xml:space="preserve"> </w:t>
            </w:r>
            <w:r w:rsidRPr="00295C60">
              <w:rPr>
                <w:sz w:val="24"/>
                <w:szCs w:val="24"/>
                <w:lang w:val="uk-UA"/>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2342B3" w:rsidRPr="00295C60" w:rsidRDefault="002342B3" w:rsidP="00295C60">
            <w:pPr>
              <w:ind w:firstLine="371"/>
              <w:jc w:val="both"/>
              <w:rPr>
                <w:sz w:val="24"/>
                <w:szCs w:val="24"/>
                <w:lang w:val="uk-UA"/>
              </w:rPr>
            </w:pPr>
            <w:r>
              <w:rPr>
                <w:b/>
                <w:sz w:val="24"/>
                <w:szCs w:val="24"/>
                <w:lang w:val="uk-UA"/>
              </w:rPr>
              <w:t>-</w:t>
            </w:r>
            <w:r>
              <w:rPr>
                <w:sz w:val="24"/>
                <w:szCs w:val="24"/>
                <w:lang w:val="uk-UA"/>
              </w:rPr>
              <w:t xml:space="preserve"> </w:t>
            </w:r>
            <w:r w:rsidRPr="00295C60">
              <w:rPr>
                <w:sz w:val="24"/>
                <w:szCs w:val="24"/>
                <w:lang w:val="uk-UA"/>
              </w:rPr>
              <w:t>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КМУ № 207 від 02.03.2016</w:t>
            </w:r>
            <w:r>
              <w:rPr>
                <w:sz w:val="24"/>
                <w:szCs w:val="24"/>
                <w:lang w:val="uk-UA"/>
              </w:rPr>
              <w:t xml:space="preserve"> року</w:t>
            </w:r>
            <w:r w:rsidRPr="00295C60">
              <w:rPr>
                <w:sz w:val="24"/>
                <w:szCs w:val="24"/>
                <w:lang w:val="uk-UA"/>
              </w:rPr>
              <w:t>). Довідка надається у разі зміни інформації про місце проживання, після дати видачі паспорта, що підлягає обміну;</w:t>
            </w:r>
          </w:p>
          <w:p w:rsidR="002342B3" w:rsidRPr="00295C60" w:rsidRDefault="002342B3" w:rsidP="00295C60">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народження дітей -</w:t>
            </w:r>
            <w:r w:rsidRPr="00295C60">
              <w:rPr>
                <w:sz w:val="24"/>
                <w:szCs w:val="24"/>
                <w:lang w:val="uk-UA"/>
              </w:rPr>
              <w:t xml:space="preserve"> свідоцтва про народження дітей (за наявності);</w:t>
            </w:r>
          </w:p>
          <w:p w:rsidR="002342B3" w:rsidRPr="00295C60" w:rsidRDefault="002342B3" w:rsidP="00295C60">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шлюб і розірвання шлюбу -</w:t>
            </w:r>
            <w:r w:rsidRPr="00295C60">
              <w:rPr>
                <w:sz w:val="24"/>
                <w:szCs w:val="24"/>
                <w:lang w:val="uk-UA"/>
              </w:rPr>
              <w:t xml:space="preserve">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2342B3" w:rsidRPr="00295C60" w:rsidRDefault="002342B3" w:rsidP="007D3318">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зміну імені -</w:t>
            </w:r>
            <w:r w:rsidRPr="00295C60">
              <w:rPr>
                <w:sz w:val="24"/>
                <w:szCs w:val="24"/>
                <w:lang w:val="uk-UA"/>
              </w:rPr>
              <w:t xml:space="preserve">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rsidR="002342B3" w:rsidRDefault="002342B3" w:rsidP="007D3318">
            <w:pPr>
              <w:ind w:firstLine="371"/>
              <w:jc w:val="both"/>
              <w:rPr>
                <w:sz w:val="24"/>
                <w:szCs w:val="24"/>
                <w:lang w:val="uk-UA"/>
              </w:rPr>
            </w:pPr>
            <w:r w:rsidRPr="00295C60">
              <w:rPr>
                <w:sz w:val="24"/>
                <w:szCs w:val="24"/>
                <w:lang w:val="uk-UA"/>
              </w:rPr>
              <w:t xml:space="preserve">Для оформлення паспорта особі, яка не може 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w:t>
            </w:r>
            <w:proofErr w:type="spellStart"/>
            <w:r w:rsidRPr="00295C60">
              <w:rPr>
                <w:sz w:val="24"/>
                <w:szCs w:val="24"/>
                <w:lang w:val="uk-UA"/>
              </w:rPr>
              <w:t>відцифрованого</w:t>
            </w:r>
            <w:proofErr w:type="spellEnd"/>
            <w:r w:rsidRPr="00295C60">
              <w:rPr>
                <w:sz w:val="24"/>
                <w:szCs w:val="24"/>
                <w:lang w:val="uk-UA"/>
              </w:rPr>
              <w:t xml:space="preserve"> образу обличчя особи шляхом сканування із застосуванням засобів Реєстру. Фотокартка повинна відповідати вимогам рекомендацій Міжнародної організації цивільної авіації (ІКАО) </w:t>
            </w:r>
            <w:proofErr w:type="spellStart"/>
            <w:r w:rsidRPr="00295C60">
              <w:rPr>
                <w:sz w:val="24"/>
                <w:szCs w:val="24"/>
                <w:lang w:val="uk-UA"/>
              </w:rPr>
              <w:t>Doc</w:t>
            </w:r>
            <w:proofErr w:type="spellEnd"/>
            <w:r w:rsidRPr="00295C60">
              <w:rPr>
                <w:sz w:val="24"/>
                <w:szCs w:val="24"/>
                <w:lang w:val="uk-UA"/>
              </w:rPr>
              <w:t xml:space="preserve"> 9303.</w:t>
            </w:r>
          </w:p>
          <w:p w:rsidR="002342B3" w:rsidRPr="00295C60" w:rsidRDefault="002342B3" w:rsidP="00295C60">
            <w:pPr>
              <w:ind w:firstLine="371"/>
              <w:jc w:val="both"/>
              <w:rPr>
                <w:sz w:val="24"/>
                <w:szCs w:val="24"/>
                <w:lang w:val="uk-UA"/>
              </w:rPr>
            </w:pPr>
            <w:r w:rsidRPr="00295C60">
              <w:rPr>
                <w:sz w:val="24"/>
                <w:szCs w:val="24"/>
                <w:lang w:val="uk-UA"/>
              </w:rPr>
              <w:t>Внесення до заяви-анкети та у подальшому у паспорт написання</w:t>
            </w:r>
            <w:r>
              <w:rPr>
                <w:sz w:val="24"/>
                <w:szCs w:val="24"/>
                <w:lang w:val="uk-UA"/>
              </w:rPr>
              <w:t xml:space="preserve"> </w:t>
            </w:r>
            <w:r w:rsidRPr="00295C60">
              <w:rPr>
                <w:sz w:val="24"/>
                <w:szCs w:val="24"/>
                <w:lang w:val="uk-UA"/>
              </w:rPr>
              <w:t>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w:t>
            </w:r>
            <w:r>
              <w:rPr>
                <w:sz w:val="24"/>
                <w:szCs w:val="24"/>
                <w:lang w:val="uk-UA"/>
              </w:rPr>
              <w:t xml:space="preserve"> року</w:t>
            </w:r>
            <w:r w:rsidRPr="00295C60">
              <w:rPr>
                <w:sz w:val="24"/>
                <w:szCs w:val="24"/>
                <w:lang w:val="uk-UA"/>
              </w:rPr>
              <w:t xml:space="preserve"> № 55.</w:t>
            </w:r>
          </w:p>
          <w:p w:rsidR="002342B3" w:rsidRPr="00295C60" w:rsidRDefault="002342B3" w:rsidP="00295C60">
            <w:pPr>
              <w:ind w:firstLine="371"/>
              <w:jc w:val="both"/>
              <w:rPr>
                <w:sz w:val="24"/>
                <w:szCs w:val="24"/>
                <w:lang w:val="uk-UA"/>
              </w:rPr>
            </w:pPr>
            <w:r w:rsidRPr="00295C60">
              <w:rPr>
                <w:sz w:val="24"/>
                <w:szCs w:val="24"/>
                <w:lang w:val="uk-UA"/>
              </w:rPr>
              <w:t xml:space="preserve">За необхідності написання прізвища або/та ім'я латинськими літерами відповідно до написання у раніше виданих на ім'я особи документах, подається </w:t>
            </w:r>
            <w:r w:rsidRPr="00295C60">
              <w:rPr>
                <w:sz w:val="24"/>
                <w:szCs w:val="24"/>
                <w:lang w:val="uk-UA"/>
              </w:rPr>
              <w:lastRenderedPageBreak/>
              <w:t>письмова заява (довільної форми) та документ, що підтверджує зазначений факт, а саме:</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паспорт громадянина України, паспорт громадянина України для виїзду за кордон, проїзний документ дитини;</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2342B3" w:rsidRPr="00295C60" w:rsidRDefault="002342B3" w:rsidP="00295C60">
            <w:pPr>
              <w:ind w:firstLine="371"/>
              <w:jc w:val="both"/>
              <w:rPr>
                <w:sz w:val="24"/>
                <w:szCs w:val="24"/>
                <w:lang w:val="uk-UA"/>
              </w:rPr>
            </w:pPr>
            <w:r w:rsidRPr="004502A5">
              <w:rPr>
                <w:b/>
                <w:sz w:val="24"/>
                <w:szCs w:val="24"/>
                <w:u w:val="single"/>
                <w:lang w:val="uk-UA"/>
              </w:rPr>
              <w:t>У разі</w:t>
            </w:r>
            <w:r w:rsidRPr="00295C60">
              <w:rPr>
                <w:sz w:val="24"/>
                <w:szCs w:val="24"/>
                <w:lang w:val="uk-UA"/>
              </w:rPr>
              <w:t xml:space="preserve"> подання заяви-анкети законним представником, додатково подаються: документ, що посвідчує особу законного представника та документ, що підтверджує повноваження особи як законного представника (крім випадків, коли законним представником є один із батьків</w:t>
            </w:r>
            <w:r>
              <w:rPr>
                <w:sz w:val="24"/>
                <w:szCs w:val="24"/>
                <w:lang w:val="uk-UA"/>
              </w:rPr>
              <w:t>)</w:t>
            </w:r>
            <w:r w:rsidRPr="00295C60">
              <w:rPr>
                <w:sz w:val="24"/>
                <w:szCs w:val="24"/>
                <w:lang w:val="uk-UA"/>
              </w:rPr>
              <w:t>.</w:t>
            </w:r>
          </w:p>
          <w:p w:rsidR="002342B3" w:rsidRPr="00295C60" w:rsidRDefault="002342B3" w:rsidP="00295C60">
            <w:pPr>
              <w:ind w:firstLine="371"/>
              <w:jc w:val="both"/>
              <w:rPr>
                <w:sz w:val="24"/>
                <w:szCs w:val="24"/>
                <w:lang w:val="uk-UA"/>
              </w:rPr>
            </w:pPr>
            <w:r w:rsidRPr="00295C60">
              <w:rPr>
                <w:sz w:val="24"/>
                <w:szCs w:val="24"/>
                <w:lang w:val="uk-UA"/>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w:t>
            </w:r>
            <w:r>
              <w:rPr>
                <w:sz w:val="24"/>
                <w:szCs w:val="24"/>
                <w:lang w:val="uk-UA"/>
              </w:rPr>
              <w:t xml:space="preserve"> на українську мову, засвідчені</w:t>
            </w:r>
            <w:r w:rsidRPr="00295C60">
              <w:rPr>
                <w:sz w:val="24"/>
                <w:szCs w:val="24"/>
                <w:lang w:val="uk-UA"/>
              </w:rPr>
              <w:t xml:space="preserve"> нотаріально.</w:t>
            </w:r>
          </w:p>
          <w:p w:rsidR="002342B3" w:rsidRPr="00295C60" w:rsidRDefault="002342B3" w:rsidP="00295C60">
            <w:pPr>
              <w:ind w:firstLine="371"/>
              <w:jc w:val="both"/>
              <w:rPr>
                <w:sz w:val="24"/>
                <w:szCs w:val="24"/>
                <w:lang w:val="uk-UA"/>
              </w:rPr>
            </w:pPr>
            <w:r w:rsidRPr="00295C60">
              <w:rPr>
                <w:sz w:val="24"/>
                <w:szCs w:val="24"/>
                <w:lang w:val="uk-UA"/>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 після оформлення заяви-анкети.</w:t>
            </w:r>
          </w:p>
          <w:p w:rsidR="002342B3" w:rsidRPr="007450FA" w:rsidRDefault="002342B3" w:rsidP="007450FA">
            <w:pPr>
              <w:ind w:firstLine="371"/>
              <w:jc w:val="both"/>
              <w:rPr>
                <w:sz w:val="24"/>
                <w:szCs w:val="24"/>
                <w:lang w:val="uk-UA"/>
              </w:rPr>
            </w:pPr>
            <w:r w:rsidRPr="007450FA">
              <w:rPr>
                <w:sz w:val="24"/>
                <w:szCs w:val="24"/>
                <w:lang w:val="uk-UA"/>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tc>
      </w:tr>
      <w:tr w:rsidR="002342B3" w:rsidTr="00E12D7B">
        <w:trPr>
          <w:trHeight w:val="1960"/>
        </w:trPr>
        <w:tc>
          <w:tcPr>
            <w:tcW w:w="540" w:type="dxa"/>
            <w:shd w:val="clear" w:color="auto" w:fill="FFFFFF"/>
            <w:vAlign w:val="center"/>
          </w:tcPr>
          <w:p w:rsidR="002342B3" w:rsidRPr="00CA4217" w:rsidRDefault="002342B3" w:rsidP="002174B3">
            <w:pPr>
              <w:jc w:val="center"/>
              <w:rPr>
                <w:sz w:val="22"/>
                <w:szCs w:val="22"/>
                <w:lang w:val="uk-UA"/>
              </w:rPr>
            </w:pPr>
            <w:r w:rsidRPr="00CA4217">
              <w:rPr>
                <w:sz w:val="22"/>
                <w:szCs w:val="22"/>
                <w:lang w:val="uk-UA"/>
              </w:rPr>
              <w:lastRenderedPageBreak/>
              <w:t>9.</w:t>
            </w:r>
          </w:p>
          <w:p w:rsidR="002342B3" w:rsidRPr="00CA4217" w:rsidRDefault="002342B3" w:rsidP="002174B3">
            <w:pPr>
              <w:jc w:val="center"/>
              <w:rPr>
                <w:sz w:val="22"/>
                <w:szCs w:val="22"/>
                <w:lang w:val="uk-UA"/>
              </w:rPr>
            </w:pPr>
          </w:p>
        </w:tc>
        <w:tc>
          <w:tcPr>
            <w:tcW w:w="1980" w:type="dxa"/>
            <w:shd w:val="clear" w:color="auto" w:fill="FFFFFF"/>
            <w:vAlign w:val="center"/>
          </w:tcPr>
          <w:p w:rsidR="002342B3" w:rsidRPr="00C47B3B" w:rsidRDefault="002342B3" w:rsidP="002174B3">
            <w:pPr>
              <w:jc w:val="center"/>
              <w:rPr>
                <w:lang w:val="uk-UA"/>
              </w:rPr>
            </w:pPr>
            <w:r w:rsidRPr="00C47B3B">
              <w:rPr>
                <w:sz w:val="24"/>
                <w:szCs w:val="24"/>
                <w:lang w:val="uk-UA"/>
              </w:rPr>
              <w:t>Порядок та спосіб подання документів, необхідних для отримання адміністративної послуги</w:t>
            </w:r>
          </w:p>
        </w:tc>
        <w:tc>
          <w:tcPr>
            <w:tcW w:w="8460" w:type="dxa"/>
            <w:shd w:val="clear" w:color="auto" w:fill="FFFFFF"/>
          </w:tcPr>
          <w:p w:rsidR="002342B3" w:rsidRPr="00E0553B" w:rsidRDefault="002342B3" w:rsidP="00E0553B">
            <w:pPr>
              <w:ind w:firstLine="371"/>
              <w:jc w:val="both"/>
              <w:rPr>
                <w:sz w:val="24"/>
                <w:lang w:val="uk-UA"/>
              </w:rPr>
            </w:pPr>
            <w:r w:rsidRPr="00E0553B">
              <w:rPr>
                <w:sz w:val="24"/>
                <w:lang w:val="uk-UA"/>
              </w:rPr>
              <w:t xml:space="preserve"> Громадянин України з метою подання документів та заяви-анкети для оформлення паспорта у зв'язку з обміном паспорта (у формі картки) звертається особисто </w:t>
            </w:r>
            <w:r>
              <w:rPr>
                <w:sz w:val="24"/>
                <w:lang w:val="uk-UA"/>
              </w:rPr>
              <w:t>до адміністратора центру надання адміністративних послуг міста Чернігова</w:t>
            </w:r>
            <w:r w:rsidRPr="00E0553B">
              <w:rPr>
                <w:sz w:val="24"/>
                <w:lang w:val="uk-UA"/>
              </w:rPr>
              <w:t>.</w:t>
            </w:r>
          </w:p>
          <w:p w:rsidR="002342B3" w:rsidRPr="00E0553B" w:rsidRDefault="002342B3" w:rsidP="00E0553B">
            <w:pPr>
              <w:ind w:firstLine="371"/>
              <w:jc w:val="both"/>
              <w:rPr>
                <w:sz w:val="24"/>
                <w:lang w:val="uk-UA"/>
              </w:rPr>
            </w:pPr>
            <w:r w:rsidRPr="00534497">
              <w:rPr>
                <w:b/>
                <w:sz w:val="24"/>
                <w:u w:val="single"/>
                <w:lang w:val="uk-UA"/>
              </w:rPr>
              <w:t xml:space="preserve"> У разі</w:t>
            </w:r>
            <w:r>
              <w:rPr>
                <w:sz w:val="24"/>
                <w:lang w:val="uk-UA"/>
              </w:rPr>
              <w:t>, я</w:t>
            </w:r>
            <w:r w:rsidRPr="00E0553B">
              <w:rPr>
                <w:sz w:val="24"/>
                <w:lang w:val="uk-UA"/>
              </w:rPr>
              <w:t>кщо особа визнана судом обмежено дієздатною</w:t>
            </w:r>
            <w:r>
              <w:rPr>
                <w:sz w:val="24"/>
                <w:lang w:val="uk-UA"/>
              </w:rPr>
              <w:t xml:space="preserve"> або недієздатною, </w:t>
            </w:r>
            <w:r w:rsidRPr="00E0553B">
              <w:rPr>
                <w:sz w:val="24"/>
                <w:lang w:val="uk-UA"/>
              </w:rPr>
              <w:t>заява-анкета</w:t>
            </w:r>
            <w:r>
              <w:rPr>
                <w:sz w:val="24"/>
                <w:lang w:val="uk-UA"/>
              </w:rPr>
              <w:t xml:space="preserve"> та необхідні документи</w:t>
            </w:r>
            <w:r w:rsidRPr="00E0553B">
              <w:rPr>
                <w:sz w:val="24"/>
                <w:lang w:val="uk-UA"/>
              </w:rPr>
              <w:t xml:space="preserve"> подаються одним із її законних представників (одним із батьків (</w:t>
            </w:r>
            <w:proofErr w:type="spellStart"/>
            <w:r w:rsidRPr="00E0553B">
              <w:rPr>
                <w:sz w:val="24"/>
                <w:lang w:val="uk-UA"/>
              </w:rPr>
              <w:t>усиновлювачів</w:t>
            </w:r>
            <w:proofErr w:type="spellEnd"/>
            <w:r w:rsidRPr="00E0553B">
              <w:rPr>
                <w:sz w:val="24"/>
                <w:lang w:val="uk-UA"/>
              </w:rPr>
              <w:t>), опікунів, піклувальників або інших законних представників).</w:t>
            </w:r>
          </w:p>
          <w:p w:rsidR="002342B3" w:rsidRPr="00C47B3B" w:rsidRDefault="002342B3" w:rsidP="00E0553B">
            <w:pPr>
              <w:ind w:firstLine="371"/>
              <w:jc w:val="both"/>
              <w:rPr>
                <w:sz w:val="24"/>
                <w:lang w:val="uk-UA"/>
              </w:rPr>
            </w:pPr>
            <w:r w:rsidRPr="00E0553B">
              <w:rPr>
                <w:sz w:val="24"/>
                <w:lang w:val="uk-UA"/>
              </w:rPr>
              <w:t xml:space="preserve"> 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адміністратора центру надання адміністративних послуг</w:t>
            </w:r>
            <w:r>
              <w:rPr>
                <w:sz w:val="24"/>
                <w:lang w:val="uk-UA"/>
              </w:rPr>
              <w:t xml:space="preserve"> міста Чернігова</w:t>
            </w:r>
            <w:r w:rsidRPr="00E0553B">
              <w:rPr>
                <w:sz w:val="24"/>
                <w:lang w:val="uk-UA"/>
              </w:rPr>
              <w:t xml:space="preserve"> за місцем проживання особи або проходження лікування.</w:t>
            </w:r>
          </w:p>
        </w:tc>
      </w:tr>
      <w:tr w:rsidR="002342B3" w:rsidTr="00E12D7B">
        <w:tc>
          <w:tcPr>
            <w:tcW w:w="540" w:type="dxa"/>
            <w:shd w:val="clear" w:color="auto" w:fill="FFFFFF"/>
            <w:vAlign w:val="center"/>
          </w:tcPr>
          <w:p w:rsidR="002342B3" w:rsidRPr="00CA4217" w:rsidRDefault="002342B3" w:rsidP="00CA4217">
            <w:pPr>
              <w:ind w:left="-180" w:right="-108"/>
              <w:jc w:val="center"/>
              <w:rPr>
                <w:sz w:val="22"/>
                <w:szCs w:val="22"/>
                <w:lang w:val="uk-UA"/>
              </w:rPr>
            </w:pPr>
            <w:r w:rsidRPr="00CA4217">
              <w:rPr>
                <w:sz w:val="22"/>
                <w:szCs w:val="22"/>
                <w:lang w:val="uk-UA"/>
              </w:rPr>
              <w:t>10.</w:t>
            </w:r>
          </w:p>
        </w:tc>
        <w:tc>
          <w:tcPr>
            <w:tcW w:w="1980" w:type="dxa"/>
            <w:shd w:val="clear" w:color="auto" w:fill="FFFFFF"/>
          </w:tcPr>
          <w:p w:rsidR="002342B3" w:rsidRPr="00C47B3B" w:rsidRDefault="002342B3" w:rsidP="00BC3559">
            <w:pPr>
              <w:jc w:val="center"/>
              <w:rPr>
                <w:lang w:val="uk-UA"/>
              </w:rPr>
            </w:pPr>
            <w:r w:rsidRPr="00C47B3B">
              <w:rPr>
                <w:bCs/>
                <w:sz w:val="24"/>
                <w:lang w:val="uk-UA"/>
              </w:rPr>
              <w:t>Платність (безоплатність) надання адміністративної послуги</w:t>
            </w:r>
          </w:p>
        </w:tc>
        <w:tc>
          <w:tcPr>
            <w:tcW w:w="8460" w:type="dxa"/>
            <w:shd w:val="clear" w:color="auto" w:fill="FFFFFF"/>
            <w:vAlign w:val="center"/>
          </w:tcPr>
          <w:p w:rsidR="002342B3" w:rsidRPr="00C47B3B" w:rsidRDefault="002342B3" w:rsidP="002800E8">
            <w:pPr>
              <w:ind w:firstLine="432"/>
              <w:rPr>
                <w:lang w:val="uk-UA"/>
              </w:rPr>
            </w:pPr>
            <w:r w:rsidRPr="00B41709">
              <w:rPr>
                <w:bCs/>
                <w:sz w:val="24"/>
                <w:lang w:val="uk-UA"/>
              </w:rPr>
              <w:t>Адміністративна послуга платна</w:t>
            </w:r>
          </w:p>
        </w:tc>
      </w:tr>
      <w:tr w:rsidR="002342B3" w:rsidTr="007450FA">
        <w:trPr>
          <w:trHeight w:val="310"/>
        </w:trPr>
        <w:tc>
          <w:tcPr>
            <w:tcW w:w="10980" w:type="dxa"/>
            <w:gridSpan w:val="3"/>
            <w:shd w:val="clear" w:color="auto" w:fill="FFFFFF"/>
          </w:tcPr>
          <w:p w:rsidR="002342B3" w:rsidRPr="00E722DA" w:rsidRDefault="002342B3" w:rsidP="00C47B3B">
            <w:pPr>
              <w:jc w:val="center"/>
              <w:rPr>
                <w:sz w:val="24"/>
                <w:szCs w:val="24"/>
                <w:lang w:val="uk-UA"/>
              </w:rPr>
            </w:pPr>
            <w:r w:rsidRPr="00E722DA">
              <w:rPr>
                <w:b/>
                <w:bCs/>
                <w:sz w:val="24"/>
                <w:szCs w:val="24"/>
                <w:lang w:val="uk-UA"/>
              </w:rPr>
              <w:t>У разі платності:</w:t>
            </w:r>
          </w:p>
        </w:tc>
      </w:tr>
      <w:tr w:rsidR="002342B3" w:rsidTr="00983331">
        <w:tc>
          <w:tcPr>
            <w:tcW w:w="540" w:type="dxa"/>
            <w:shd w:val="clear" w:color="auto" w:fill="FFFFFF"/>
            <w:vAlign w:val="center"/>
          </w:tcPr>
          <w:p w:rsidR="002342B3" w:rsidRPr="00CA4217" w:rsidRDefault="002342B3" w:rsidP="00CA4217">
            <w:pPr>
              <w:ind w:left="-180" w:right="-108"/>
              <w:jc w:val="center"/>
              <w:rPr>
                <w:sz w:val="22"/>
                <w:szCs w:val="22"/>
                <w:lang w:val="uk-UA"/>
              </w:rPr>
            </w:pPr>
            <w:r>
              <w:rPr>
                <w:sz w:val="22"/>
                <w:szCs w:val="22"/>
                <w:lang w:val="uk-UA"/>
              </w:rPr>
              <w:t xml:space="preserve">  </w:t>
            </w:r>
            <w:r w:rsidRPr="00CA4217">
              <w:rPr>
                <w:sz w:val="22"/>
                <w:szCs w:val="22"/>
                <w:lang w:val="uk-UA"/>
              </w:rPr>
              <w:t>11.1</w:t>
            </w:r>
          </w:p>
        </w:tc>
        <w:tc>
          <w:tcPr>
            <w:tcW w:w="1980" w:type="dxa"/>
            <w:shd w:val="clear" w:color="auto" w:fill="FFFFFF"/>
            <w:vAlign w:val="center"/>
          </w:tcPr>
          <w:p w:rsidR="002342B3" w:rsidRPr="00C47B3B" w:rsidRDefault="002342B3" w:rsidP="00983331">
            <w:pPr>
              <w:jc w:val="center"/>
              <w:rPr>
                <w:lang w:val="uk-UA"/>
              </w:rPr>
            </w:pPr>
            <w:r w:rsidRPr="00C47B3B">
              <w:rPr>
                <w:sz w:val="24"/>
                <w:lang w:val="uk-UA"/>
              </w:rPr>
              <w:t>Нормативно-правові акти, на підставі яких стягується плата</w:t>
            </w:r>
          </w:p>
        </w:tc>
        <w:tc>
          <w:tcPr>
            <w:tcW w:w="8460" w:type="dxa"/>
            <w:shd w:val="clear" w:color="auto" w:fill="FFFFFF"/>
          </w:tcPr>
          <w:p w:rsidR="002342B3" w:rsidRPr="002800E8" w:rsidRDefault="002342B3" w:rsidP="00B41709">
            <w:pPr>
              <w:ind w:firstLine="371"/>
              <w:jc w:val="both"/>
              <w:rPr>
                <w:sz w:val="24"/>
                <w:lang w:val="uk-UA"/>
              </w:rPr>
            </w:pPr>
            <w:r w:rsidRPr="002800E8">
              <w:rPr>
                <w:sz w:val="24"/>
                <w:lang w:val="uk-UA"/>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w:t>
            </w:r>
            <w:r>
              <w:rPr>
                <w:sz w:val="24"/>
                <w:lang w:val="uk-UA"/>
              </w:rPr>
              <w:t xml:space="preserve"> року</w:t>
            </w:r>
            <w:r w:rsidRPr="002800E8">
              <w:rPr>
                <w:sz w:val="24"/>
                <w:lang w:val="uk-UA"/>
              </w:rPr>
              <w:t xml:space="preserve"> № 5492 -</w:t>
            </w:r>
            <w:r w:rsidRPr="00B41709">
              <w:rPr>
                <w:sz w:val="24"/>
              </w:rPr>
              <w:t>VI</w:t>
            </w:r>
            <w:r w:rsidRPr="002800E8">
              <w:rPr>
                <w:sz w:val="24"/>
                <w:lang w:val="uk-UA"/>
              </w:rPr>
              <w:t>.</w:t>
            </w:r>
          </w:p>
          <w:p w:rsidR="002342B3" w:rsidRPr="00B41709" w:rsidRDefault="002342B3" w:rsidP="00B41709">
            <w:pPr>
              <w:ind w:firstLine="371"/>
              <w:jc w:val="both"/>
              <w:rPr>
                <w:sz w:val="24"/>
                <w:lang w:val="uk-UA"/>
              </w:rPr>
            </w:pPr>
            <w:r w:rsidRPr="00B41709">
              <w:rPr>
                <w:sz w:val="24"/>
              </w:rPr>
              <w:t xml:space="preserve">Постанова КМУ </w:t>
            </w:r>
            <w:proofErr w:type="spellStart"/>
            <w:r w:rsidRPr="00B41709">
              <w:rPr>
                <w:sz w:val="24"/>
              </w:rPr>
              <w:t>від</w:t>
            </w:r>
            <w:proofErr w:type="spellEnd"/>
            <w:r w:rsidRPr="00B41709">
              <w:rPr>
                <w:sz w:val="24"/>
              </w:rPr>
              <w:t xml:space="preserve"> 02.11.2016</w:t>
            </w:r>
            <w:r>
              <w:rPr>
                <w:sz w:val="24"/>
                <w:lang w:val="uk-UA"/>
              </w:rPr>
              <w:t xml:space="preserve"> року</w:t>
            </w:r>
            <w:r w:rsidRPr="00B41709">
              <w:rPr>
                <w:sz w:val="24"/>
                <w:lang w:val="uk-UA"/>
              </w:rPr>
              <w:t xml:space="preserve"> </w:t>
            </w:r>
            <w:r w:rsidRPr="00B41709">
              <w:rPr>
                <w:sz w:val="24"/>
              </w:rPr>
              <w:t>№770 «</w:t>
            </w:r>
            <w:proofErr w:type="spellStart"/>
            <w:r w:rsidRPr="00B41709">
              <w:rPr>
                <w:sz w:val="24"/>
              </w:rPr>
              <w:t>Деякі</w:t>
            </w:r>
            <w:proofErr w:type="spellEnd"/>
            <w:r w:rsidRPr="00B41709">
              <w:rPr>
                <w:sz w:val="24"/>
              </w:rPr>
              <w:t xml:space="preserve"> </w:t>
            </w:r>
            <w:proofErr w:type="spellStart"/>
            <w:r w:rsidRPr="00B41709">
              <w:rPr>
                <w:sz w:val="24"/>
              </w:rPr>
              <w:t>питання</w:t>
            </w:r>
            <w:proofErr w:type="spellEnd"/>
            <w:r w:rsidRPr="00B41709">
              <w:rPr>
                <w:sz w:val="24"/>
              </w:rPr>
              <w:t xml:space="preserve"> </w:t>
            </w:r>
            <w:proofErr w:type="spellStart"/>
            <w:r w:rsidRPr="00B41709">
              <w:rPr>
                <w:sz w:val="24"/>
              </w:rPr>
              <w:t>надання</w:t>
            </w:r>
            <w:proofErr w:type="spellEnd"/>
            <w:r w:rsidRPr="00B41709">
              <w:rPr>
                <w:sz w:val="24"/>
                <w:lang w:val="uk-UA"/>
              </w:rPr>
              <w:t xml:space="preserve"> адміністративних послуг у сфері міграції».</w:t>
            </w:r>
          </w:p>
          <w:p w:rsidR="002342B3" w:rsidRPr="002800E8" w:rsidRDefault="002342B3" w:rsidP="002800E8">
            <w:pPr>
              <w:ind w:firstLine="371"/>
              <w:jc w:val="both"/>
              <w:rPr>
                <w:sz w:val="24"/>
              </w:rPr>
            </w:pPr>
            <w:r>
              <w:rPr>
                <w:sz w:val="24"/>
                <w:lang w:val="uk-UA"/>
              </w:rPr>
              <w:t>П</w:t>
            </w:r>
            <w:r>
              <w:rPr>
                <w:sz w:val="24"/>
              </w:rPr>
              <w:t xml:space="preserve">.п. а) п. </w:t>
            </w:r>
            <w:r>
              <w:rPr>
                <w:sz w:val="24"/>
                <w:lang w:val="uk-UA"/>
              </w:rPr>
              <w:t>6</w:t>
            </w:r>
            <w:r>
              <w:rPr>
                <w:sz w:val="24"/>
              </w:rPr>
              <w:t xml:space="preserve"> ст. </w:t>
            </w:r>
            <w:r>
              <w:rPr>
                <w:sz w:val="24"/>
                <w:lang w:val="uk-UA"/>
              </w:rPr>
              <w:t>3</w:t>
            </w:r>
            <w:r w:rsidRPr="00B41709">
              <w:rPr>
                <w:sz w:val="24"/>
              </w:rPr>
              <w:t xml:space="preserve"> Декрету </w:t>
            </w:r>
            <w:proofErr w:type="spellStart"/>
            <w:r w:rsidRPr="00B41709">
              <w:rPr>
                <w:sz w:val="24"/>
              </w:rPr>
              <w:t>Кабінету</w:t>
            </w:r>
            <w:proofErr w:type="spellEnd"/>
            <w:r w:rsidRPr="00B41709">
              <w:rPr>
                <w:sz w:val="24"/>
              </w:rPr>
              <w:t xml:space="preserve"> </w:t>
            </w:r>
            <w:proofErr w:type="spellStart"/>
            <w:r w:rsidRPr="00B41709">
              <w:rPr>
                <w:sz w:val="24"/>
              </w:rPr>
              <w:t>Міністрів</w:t>
            </w:r>
            <w:proofErr w:type="spellEnd"/>
            <w:r w:rsidRPr="00B41709">
              <w:rPr>
                <w:sz w:val="24"/>
              </w:rPr>
              <w:t xml:space="preserve"> </w:t>
            </w:r>
            <w:proofErr w:type="spellStart"/>
            <w:r w:rsidRPr="00B41709">
              <w:rPr>
                <w:sz w:val="24"/>
              </w:rPr>
              <w:t>України</w:t>
            </w:r>
            <w:proofErr w:type="spellEnd"/>
            <w:r w:rsidRPr="00B41709">
              <w:rPr>
                <w:sz w:val="24"/>
              </w:rPr>
              <w:t xml:space="preserve"> «Про </w:t>
            </w:r>
            <w:proofErr w:type="spellStart"/>
            <w:r w:rsidRPr="00B41709">
              <w:rPr>
                <w:sz w:val="24"/>
              </w:rPr>
              <w:t>державне</w:t>
            </w:r>
            <w:proofErr w:type="spellEnd"/>
            <w:r w:rsidRPr="00B41709">
              <w:rPr>
                <w:sz w:val="24"/>
              </w:rPr>
              <w:t xml:space="preserve"> </w:t>
            </w:r>
            <w:proofErr w:type="spellStart"/>
            <w:r w:rsidRPr="00B41709">
              <w:rPr>
                <w:sz w:val="24"/>
              </w:rPr>
              <w:t>мито</w:t>
            </w:r>
            <w:proofErr w:type="spellEnd"/>
            <w:r w:rsidRPr="00B41709">
              <w:rPr>
                <w:sz w:val="24"/>
              </w:rPr>
              <w:t xml:space="preserve">» </w:t>
            </w:r>
            <w:proofErr w:type="spellStart"/>
            <w:r w:rsidRPr="00B41709">
              <w:rPr>
                <w:sz w:val="24"/>
              </w:rPr>
              <w:t>від</w:t>
            </w:r>
            <w:proofErr w:type="spellEnd"/>
            <w:r w:rsidRPr="00B41709">
              <w:rPr>
                <w:sz w:val="24"/>
              </w:rPr>
              <w:t xml:space="preserve"> 21.01.1993</w:t>
            </w:r>
            <w:r>
              <w:rPr>
                <w:sz w:val="24"/>
                <w:lang w:val="uk-UA"/>
              </w:rPr>
              <w:t xml:space="preserve"> року</w:t>
            </w:r>
            <w:r w:rsidRPr="00B41709">
              <w:rPr>
                <w:sz w:val="24"/>
              </w:rPr>
              <w:t xml:space="preserve"> № 7-93.</w:t>
            </w:r>
          </w:p>
        </w:tc>
      </w:tr>
      <w:tr w:rsidR="002342B3" w:rsidRPr="00B41709" w:rsidTr="00983331">
        <w:tc>
          <w:tcPr>
            <w:tcW w:w="540" w:type="dxa"/>
            <w:shd w:val="clear" w:color="auto" w:fill="FFFFFF"/>
            <w:vAlign w:val="center"/>
          </w:tcPr>
          <w:p w:rsidR="002342B3" w:rsidRPr="00C47B3B" w:rsidRDefault="002342B3" w:rsidP="00CA4217">
            <w:pPr>
              <w:ind w:left="-108" w:right="-108"/>
              <w:jc w:val="center"/>
              <w:rPr>
                <w:lang w:val="uk-UA"/>
              </w:rPr>
            </w:pPr>
            <w:r>
              <w:rPr>
                <w:sz w:val="22"/>
                <w:szCs w:val="22"/>
                <w:lang w:val="uk-UA"/>
              </w:rPr>
              <w:t xml:space="preserve">     </w:t>
            </w:r>
            <w:r w:rsidRPr="00CA4217">
              <w:rPr>
                <w:sz w:val="22"/>
                <w:szCs w:val="22"/>
                <w:lang w:val="uk-UA"/>
              </w:rPr>
              <w:t>11.</w:t>
            </w:r>
            <w:r>
              <w:rPr>
                <w:sz w:val="22"/>
                <w:szCs w:val="22"/>
                <w:lang w:val="uk-UA"/>
              </w:rPr>
              <w:t>2</w:t>
            </w:r>
          </w:p>
        </w:tc>
        <w:tc>
          <w:tcPr>
            <w:tcW w:w="1980" w:type="dxa"/>
            <w:shd w:val="clear" w:color="auto" w:fill="FFFFFF"/>
            <w:vAlign w:val="center"/>
          </w:tcPr>
          <w:p w:rsidR="002342B3" w:rsidRPr="00C47B3B" w:rsidRDefault="002342B3" w:rsidP="007450FA">
            <w:pPr>
              <w:ind w:left="-108" w:right="-108"/>
              <w:jc w:val="center"/>
              <w:rPr>
                <w:lang w:val="uk-UA"/>
              </w:rPr>
            </w:pPr>
            <w:r>
              <w:rPr>
                <w:sz w:val="24"/>
                <w:lang w:val="uk-UA"/>
              </w:rPr>
              <w:t>Розмір та порядок в</w:t>
            </w:r>
            <w:r w:rsidRPr="00C47B3B">
              <w:rPr>
                <w:sz w:val="24"/>
                <w:lang w:val="uk-UA"/>
              </w:rPr>
              <w:t>несення плати (адміністративного збору) за платну адміністративну послугу</w:t>
            </w:r>
          </w:p>
        </w:tc>
        <w:tc>
          <w:tcPr>
            <w:tcW w:w="8460" w:type="dxa"/>
            <w:shd w:val="clear" w:color="auto" w:fill="FFFFFF"/>
          </w:tcPr>
          <w:p w:rsidR="002342B3" w:rsidRPr="00B41709" w:rsidRDefault="002342B3" w:rsidP="00B41709">
            <w:pPr>
              <w:ind w:firstLine="371"/>
              <w:jc w:val="both"/>
              <w:rPr>
                <w:sz w:val="24"/>
              </w:rPr>
            </w:pPr>
            <w:proofErr w:type="spellStart"/>
            <w:r w:rsidRPr="00B41709">
              <w:rPr>
                <w:sz w:val="24"/>
              </w:rPr>
              <w:t>Розмір</w:t>
            </w:r>
            <w:proofErr w:type="spellEnd"/>
            <w:r w:rsidRPr="00B41709">
              <w:rPr>
                <w:sz w:val="24"/>
              </w:rPr>
              <w:t xml:space="preserve"> </w:t>
            </w:r>
            <w:proofErr w:type="spellStart"/>
            <w:r w:rsidRPr="00B41709">
              <w:rPr>
                <w:sz w:val="24"/>
              </w:rPr>
              <w:t>адміністративного</w:t>
            </w:r>
            <w:proofErr w:type="spellEnd"/>
            <w:r w:rsidRPr="00B41709">
              <w:rPr>
                <w:sz w:val="24"/>
              </w:rPr>
              <w:t xml:space="preserve"> </w:t>
            </w:r>
            <w:proofErr w:type="spellStart"/>
            <w:r w:rsidRPr="00B41709">
              <w:rPr>
                <w:sz w:val="24"/>
              </w:rPr>
              <w:t>збору</w:t>
            </w:r>
            <w:proofErr w:type="spellEnd"/>
            <w:r w:rsidRPr="00B41709">
              <w:rPr>
                <w:sz w:val="24"/>
              </w:rPr>
              <w:t xml:space="preserve"> за </w:t>
            </w:r>
            <w:proofErr w:type="spellStart"/>
            <w:r w:rsidRPr="00B41709">
              <w:rPr>
                <w:sz w:val="24"/>
              </w:rPr>
              <w:t>оформлення</w:t>
            </w:r>
            <w:proofErr w:type="spellEnd"/>
            <w:r w:rsidRPr="00B41709">
              <w:rPr>
                <w:sz w:val="24"/>
              </w:rPr>
              <w:t xml:space="preserve"> та </w:t>
            </w:r>
            <w:proofErr w:type="spellStart"/>
            <w:r w:rsidRPr="00B41709">
              <w:rPr>
                <w:sz w:val="24"/>
              </w:rPr>
              <w:t>видачу</w:t>
            </w:r>
            <w:proofErr w:type="spellEnd"/>
            <w:r w:rsidRPr="00B41709">
              <w:rPr>
                <w:sz w:val="24"/>
              </w:rPr>
              <w:t xml:space="preserve"> паспорта з дня </w:t>
            </w:r>
            <w:proofErr w:type="spellStart"/>
            <w:r w:rsidRPr="00B41709">
              <w:rPr>
                <w:sz w:val="24"/>
              </w:rPr>
              <w:t>оформлення</w:t>
            </w:r>
            <w:proofErr w:type="spellEnd"/>
            <w:r w:rsidRPr="00B41709">
              <w:rPr>
                <w:sz w:val="24"/>
              </w:rPr>
              <w:t xml:space="preserve"> заяви-</w:t>
            </w:r>
            <w:proofErr w:type="spellStart"/>
            <w:r w:rsidRPr="00B41709">
              <w:rPr>
                <w:sz w:val="24"/>
              </w:rPr>
              <w:t>анкети</w:t>
            </w:r>
            <w:proofErr w:type="spellEnd"/>
            <w:r w:rsidRPr="00B41709">
              <w:rPr>
                <w:sz w:val="24"/>
              </w:rPr>
              <w:t xml:space="preserve"> у строк:</w:t>
            </w:r>
          </w:p>
          <w:p w:rsidR="002342B3" w:rsidRPr="00B41709" w:rsidRDefault="002342B3" w:rsidP="00B41709">
            <w:pPr>
              <w:jc w:val="both"/>
              <w:rPr>
                <w:sz w:val="24"/>
              </w:rPr>
            </w:pPr>
            <w:r w:rsidRPr="00B41709">
              <w:rPr>
                <w:sz w:val="24"/>
              </w:rPr>
              <w:t xml:space="preserve">      не </w:t>
            </w:r>
            <w:proofErr w:type="spellStart"/>
            <w:r w:rsidRPr="00B41709">
              <w:rPr>
                <w:sz w:val="24"/>
              </w:rPr>
              <w:t>пізніше</w:t>
            </w:r>
            <w:proofErr w:type="spellEnd"/>
            <w:r w:rsidRPr="00B41709">
              <w:rPr>
                <w:sz w:val="24"/>
              </w:rPr>
              <w:t xml:space="preserve"> </w:t>
            </w:r>
            <w:proofErr w:type="spellStart"/>
            <w:r w:rsidRPr="00B41709">
              <w:rPr>
                <w:sz w:val="24"/>
              </w:rPr>
              <w:t>ніж</w:t>
            </w:r>
            <w:proofErr w:type="spellEnd"/>
            <w:r w:rsidRPr="00B41709">
              <w:rPr>
                <w:sz w:val="24"/>
              </w:rPr>
              <w:t xml:space="preserve"> через 20 </w:t>
            </w:r>
            <w:proofErr w:type="spellStart"/>
            <w:r w:rsidRPr="00B41709">
              <w:rPr>
                <w:sz w:val="24"/>
              </w:rPr>
              <w:t>робочих</w:t>
            </w:r>
            <w:proofErr w:type="spellEnd"/>
            <w:r w:rsidRPr="00B41709">
              <w:rPr>
                <w:sz w:val="24"/>
              </w:rPr>
              <w:t xml:space="preserve"> </w:t>
            </w:r>
            <w:proofErr w:type="spellStart"/>
            <w:r w:rsidRPr="00B41709">
              <w:rPr>
                <w:sz w:val="24"/>
              </w:rPr>
              <w:t>днів</w:t>
            </w:r>
            <w:proofErr w:type="spellEnd"/>
            <w:r>
              <w:rPr>
                <w:sz w:val="24"/>
                <w:lang w:val="uk-UA"/>
              </w:rPr>
              <w:t xml:space="preserve"> </w:t>
            </w:r>
            <w:r w:rsidR="000C4756">
              <w:rPr>
                <w:sz w:val="24"/>
              </w:rPr>
              <w:t xml:space="preserve">- </w:t>
            </w:r>
            <w:r w:rsidR="000C4756">
              <w:rPr>
                <w:sz w:val="24"/>
                <w:lang w:val="uk-UA"/>
              </w:rPr>
              <w:t>345</w:t>
            </w:r>
            <w:r w:rsidRPr="00B41709">
              <w:rPr>
                <w:sz w:val="24"/>
              </w:rPr>
              <w:t xml:space="preserve"> грн.;                                                  </w:t>
            </w:r>
          </w:p>
          <w:p w:rsidR="002342B3" w:rsidRPr="00B41709" w:rsidRDefault="002342B3" w:rsidP="00B41709">
            <w:pPr>
              <w:ind w:firstLine="371"/>
              <w:jc w:val="both"/>
              <w:rPr>
                <w:sz w:val="24"/>
              </w:rPr>
            </w:pPr>
            <w:r w:rsidRPr="00B41709">
              <w:rPr>
                <w:sz w:val="24"/>
              </w:rPr>
              <w:t xml:space="preserve">не </w:t>
            </w:r>
            <w:proofErr w:type="spellStart"/>
            <w:r w:rsidRPr="00B41709">
              <w:rPr>
                <w:sz w:val="24"/>
              </w:rPr>
              <w:t>пізніше</w:t>
            </w:r>
            <w:proofErr w:type="spellEnd"/>
            <w:r w:rsidR="000C4756">
              <w:rPr>
                <w:sz w:val="24"/>
              </w:rPr>
              <w:t xml:space="preserve"> </w:t>
            </w:r>
            <w:proofErr w:type="spellStart"/>
            <w:r w:rsidR="000C4756">
              <w:rPr>
                <w:sz w:val="24"/>
              </w:rPr>
              <w:t>ніж</w:t>
            </w:r>
            <w:proofErr w:type="spellEnd"/>
            <w:r w:rsidR="000C4756">
              <w:rPr>
                <w:sz w:val="24"/>
              </w:rPr>
              <w:t xml:space="preserve"> через 10 </w:t>
            </w:r>
            <w:proofErr w:type="spellStart"/>
            <w:r w:rsidR="000C4756">
              <w:rPr>
                <w:sz w:val="24"/>
              </w:rPr>
              <w:t>робочих</w:t>
            </w:r>
            <w:proofErr w:type="spellEnd"/>
            <w:r w:rsidR="000C4756">
              <w:rPr>
                <w:sz w:val="24"/>
              </w:rPr>
              <w:t xml:space="preserve"> </w:t>
            </w:r>
            <w:proofErr w:type="spellStart"/>
            <w:r w:rsidR="000C4756">
              <w:rPr>
                <w:sz w:val="24"/>
              </w:rPr>
              <w:t>днів</w:t>
            </w:r>
            <w:proofErr w:type="spellEnd"/>
            <w:r w:rsidR="000C4756">
              <w:rPr>
                <w:sz w:val="24"/>
              </w:rPr>
              <w:t xml:space="preserve"> - 471</w:t>
            </w:r>
            <w:r w:rsidRPr="00B41709">
              <w:rPr>
                <w:sz w:val="24"/>
              </w:rPr>
              <w:t xml:space="preserve"> грн.;</w:t>
            </w:r>
          </w:p>
          <w:p w:rsidR="002342B3" w:rsidRPr="00B41709" w:rsidRDefault="002342B3" w:rsidP="00B41709">
            <w:pPr>
              <w:ind w:firstLine="371"/>
              <w:jc w:val="both"/>
              <w:rPr>
                <w:sz w:val="24"/>
              </w:rPr>
            </w:pPr>
            <w:r w:rsidRPr="00B41709">
              <w:rPr>
                <w:sz w:val="24"/>
              </w:rPr>
              <w:lastRenderedPageBreak/>
              <w:t xml:space="preserve">та державного </w:t>
            </w:r>
            <w:proofErr w:type="spellStart"/>
            <w:r w:rsidRPr="00B41709">
              <w:rPr>
                <w:sz w:val="24"/>
              </w:rPr>
              <w:t>мита</w:t>
            </w:r>
            <w:proofErr w:type="spellEnd"/>
            <w:r w:rsidRPr="00B41709">
              <w:rPr>
                <w:sz w:val="24"/>
              </w:rPr>
              <w:t xml:space="preserve"> - 34 грн. (2 </w:t>
            </w:r>
            <w:proofErr w:type="spellStart"/>
            <w:r w:rsidRPr="00B41709">
              <w:rPr>
                <w:sz w:val="24"/>
              </w:rPr>
              <w:t>неоподаткову</w:t>
            </w:r>
            <w:r>
              <w:rPr>
                <w:sz w:val="24"/>
              </w:rPr>
              <w:t>ваних</w:t>
            </w:r>
            <w:proofErr w:type="spellEnd"/>
            <w:r>
              <w:rPr>
                <w:sz w:val="24"/>
              </w:rPr>
              <w:t xml:space="preserve"> </w:t>
            </w:r>
            <w:proofErr w:type="spellStart"/>
            <w:r>
              <w:rPr>
                <w:sz w:val="24"/>
              </w:rPr>
              <w:t>мінімуми</w:t>
            </w:r>
            <w:proofErr w:type="spellEnd"/>
            <w:r>
              <w:rPr>
                <w:sz w:val="24"/>
              </w:rPr>
              <w:t xml:space="preserve"> </w:t>
            </w:r>
            <w:proofErr w:type="spellStart"/>
            <w:r>
              <w:rPr>
                <w:sz w:val="24"/>
              </w:rPr>
              <w:t>доходів</w:t>
            </w:r>
            <w:proofErr w:type="spellEnd"/>
            <w:r>
              <w:rPr>
                <w:sz w:val="24"/>
              </w:rPr>
              <w:t xml:space="preserve"> </w:t>
            </w:r>
            <w:proofErr w:type="spellStart"/>
            <w:r>
              <w:rPr>
                <w:sz w:val="24"/>
              </w:rPr>
              <w:t>громадян</w:t>
            </w:r>
            <w:proofErr w:type="spellEnd"/>
            <w:r>
              <w:rPr>
                <w:sz w:val="24"/>
                <w:lang w:val="uk-UA"/>
              </w:rPr>
              <w:t xml:space="preserve"> -</w:t>
            </w:r>
            <w:r w:rsidRPr="00B41709">
              <w:rPr>
                <w:sz w:val="24"/>
              </w:rPr>
              <w:t xml:space="preserve"> </w:t>
            </w:r>
            <w:proofErr w:type="spellStart"/>
            <w:r w:rsidRPr="00B41709">
              <w:rPr>
                <w:sz w:val="24"/>
              </w:rPr>
              <w:t>сплачується</w:t>
            </w:r>
            <w:proofErr w:type="spellEnd"/>
            <w:r w:rsidRPr="00B41709">
              <w:rPr>
                <w:sz w:val="24"/>
              </w:rPr>
              <w:t xml:space="preserve"> </w:t>
            </w:r>
            <w:proofErr w:type="spellStart"/>
            <w:r w:rsidRPr="00B41709">
              <w:rPr>
                <w:sz w:val="24"/>
              </w:rPr>
              <w:t>тільки</w:t>
            </w:r>
            <w:proofErr w:type="spellEnd"/>
            <w:r w:rsidRPr="00B41709">
              <w:rPr>
                <w:sz w:val="24"/>
              </w:rPr>
              <w:t xml:space="preserve"> у </w:t>
            </w:r>
            <w:proofErr w:type="spellStart"/>
            <w:r w:rsidRPr="00B41709">
              <w:rPr>
                <w:sz w:val="24"/>
              </w:rPr>
              <w:t>разі</w:t>
            </w:r>
            <w:proofErr w:type="spellEnd"/>
            <w:r w:rsidRPr="00B41709">
              <w:rPr>
                <w:sz w:val="24"/>
              </w:rPr>
              <w:t xml:space="preserve"> </w:t>
            </w:r>
            <w:proofErr w:type="spellStart"/>
            <w:r w:rsidRPr="00B41709">
              <w:rPr>
                <w:sz w:val="24"/>
              </w:rPr>
              <w:t>обміну</w:t>
            </w:r>
            <w:proofErr w:type="spellEnd"/>
            <w:r w:rsidRPr="00B41709">
              <w:rPr>
                <w:sz w:val="24"/>
              </w:rPr>
              <w:t xml:space="preserve"> у </w:t>
            </w:r>
            <w:proofErr w:type="spellStart"/>
            <w:r w:rsidRPr="00B41709">
              <w:rPr>
                <w:sz w:val="24"/>
              </w:rPr>
              <w:t>зв’язку</w:t>
            </w:r>
            <w:proofErr w:type="spellEnd"/>
            <w:r w:rsidRPr="00B41709">
              <w:rPr>
                <w:sz w:val="24"/>
              </w:rPr>
              <w:t xml:space="preserve"> з </w:t>
            </w:r>
            <w:proofErr w:type="spellStart"/>
            <w:r w:rsidRPr="00B41709">
              <w:rPr>
                <w:sz w:val="24"/>
              </w:rPr>
              <w:t>непридатністю</w:t>
            </w:r>
            <w:proofErr w:type="spellEnd"/>
            <w:r w:rsidRPr="00B41709">
              <w:rPr>
                <w:sz w:val="24"/>
              </w:rPr>
              <w:t xml:space="preserve"> паспорта для </w:t>
            </w:r>
            <w:proofErr w:type="spellStart"/>
            <w:r w:rsidRPr="00B41709">
              <w:rPr>
                <w:sz w:val="24"/>
              </w:rPr>
              <w:t>подальшого</w:t>
            </w:r>
            <w:proofErr w:type="spellEnd"/>
            <w:r w:rsidRPr="00B41709">
              <w:rPr>
                <w:sz w:val="24"/>
              </w:rPr>
              <w:t xml:space="preserve"> </w:t>
            </w:r>
            <w:proofErr w:type="spellStart"/>
            <w:r w:rsidRPr="00B41709">
              <w:rPr>
                <w:sz w:val="24"/>
              </w:rPr>
              <w:t>використання</w:t>
            </w:r>
            <w:proofErr w:type="spellEnd"/>
            <w:r w:rsidRPr="00B41709">
              <w:rPr>
                <w:sz w:val="24"/>
              </w:rPr>
              <w:t>).</w:t>
            </w:r>
          </w:p>
          <w:p w:rsidR="002342B3" w:rsidRPr="00D23DE2" w:rsidRDefault="002342B3" w:rsidP="00B41709">
            <w:pPr>
              <w:ind w:firstLine="371"/>
              <w:jc w:val="both"/>
              <w:rPr>
                <w:sz w:val="22"/>
                <w:szCs w:val="22"/>
                <w:lang w:val="uk-UA"/>
              </w:rPr>
            </w:pPr>
            <w:r w:rsidRPr="00B41709">
              <w:rPr>
                <w:sz w:val="24"/>
              </w:rPr>
              <w:t xml:space="preserve">Оплата </w:t>
            </w:r>
            <w:proofErr w:type="spellStart"/>
            <w:r w:rsidRPr="00B41709">
              <w:rPr>
                <w:sz w:val="24"/>
              </w:rPr>
              <w:t>наданої</w:t>
            </w:r>
            <w:proofErr w:type="spellEnd"/>
            <w:r w:rsidRPr="00B41709">
              <w:rPr>
                <w:sz w:val="24"/>
              </w:rPr>
              <w:t xml:space="preserve"> </w:t>
            </w:r>
            <w:proofErr w:type="spellStart"/>
            <w:r w:rsidRPr="00B41709">
              <w:rPr>
                <w:sz w:val="24"/>
              </w:rPr>
              <w:t>послуги</w:t>
            </w:r>
            <w:proofErr w:type="spellEnd"/>
            <w:r w:rsidRPr="00B41709">
              <w:rPr>
                <w:sz w:val="24"/>
              </w:rPr>
              <w:t xml:space="preserve"> </w:t>
            </w:r>
            <w:proofErr w:type="spellStart"/>
            <w:r w:rsidRPr="00B41709">
              <w:rPr>
                <w:sz w:val="24"/>
              </w:rPr>
              <w:t>здійснюється</w:t>
            </w:r>
            <w:proofErr w:type="spellEnd"/>
            <w:r w:rsidRPr="00B41709">
              <w:rPr>
                <w:sz w:val="24"/>
              </w:rPr>
              <w:t xml:space="preserve"> шляхом </w:t>
            </w:r>
            <w:proofErr w:type="spellStart"/>
            <w:r w:rsidRPr="00B41709">
              <w:rPr>
                <w:sz w:val="24"/>
              </w:rPr>
              <w:t>перерахування</w:t>
            </w:r>
            <w:proofErr w:type="spellEnd"/>
            <w:r w:rsidRPr="00B41709">
              <w:rPr>
                <w:sz w:val="24"/>
              </w:rPr>
              <w:t xml:space="preserve"> </w:t>
            </w:r>
            <w:proofErr w:type="spellStart"/>
            <w:r w:rsidRPr="00B41709">
              <w:rPr>
                <w:sz w:val="24"/>
              </w:rPr>
              <w:t>замовником</w:t>
            </w:r>
            <w:proofErr w:type="spellEnd"/>
            <w:r w:rsidRPr="00B41709">
              <w:rPr>
                <w:sz w:val="24"/>
              </w:rPr>
              <w:t xml:space="preserve"> </w:t>
            </w:r>
            <w:proofErr w:type="spellStart"/>
            <w:r w:rsidRPr="00B41709">
              <w:rPr>
                <w:sz w:val="24"/>
              </w:rPr>
              <w:t>коштів</w:t>
            </w:r>
            <w:proofErr w:type="spellEnd"/>
            <w:r w:rsidRPr="00B41709">
              <w:rPr>
                <w:sz w:val="24"/>
              </w:rPr>
              <w:t xml:space="preserve"> через банки, </w:t>
            </w:r>
            <w:proofErr w:type="spellStart"/>
            <w:r w:rsidRPr="00B41709">
              <w:rPr>
                <w:sz w:val="24"/>
              </w:rPr>
              <w:t>в</w:t>
            </w:r>
            <w:r>
              <w:rPr>
                <w:sz w:val="24"/>
              </w:rPr>
              <w:t>ідділення</w:t>
            </w:r>
            <w:proofErr w:type="spellEnd"/>
            <w:r>
              <w:rPr>
                <w:sz w:val="24"/>
              </w:rPr>
              <w:t xml:space="preserve"> </w:t>
            </w:r>
            <w:proofErr w:type="spellStart"/>
            <w:r>
              <w:rPr>
                <w:sz w:val="24"/>
              </w:rPr>
              <w:t>поштового</w:t>
            </w:r>
            <w:proofErr w:type="spellEnd"/>
            <w:r>
              <w:rPr>
                <w:sz w:val="24"/>
              </w:rPr>
              <w:t xml:space="preserve"> </w:t>
            </w:r>
            <w:proofErr w:type="spellStart"/>
            <w:r>
              <w:rPr>
                <w:sz w:val="24"/>
              </w:rPr>
              <w:t>зв'язку</w:t>
            </w:r>
            <w:proofErr w:type="spellEnd"/>
            <w:r>
              <w:rPr>
                <w:sz w:val="24"/>
                <w:lang w:val="uk-UA"/>
              </w:rPr>
              <w:t xml:space="preserve">, </w:t>
            </w:r>
            <w:proofErr w:type="spellStart"/>
            <w:r w:rsidRPr="00B41709">
              <w:rPr>
                <w:sz w:val="24"/>
              </w:rPr>
              <w:t>програмно-технічні</w:t>
            </w:r>
            <w:proofErr w:type="spellEnd"/>
            <w:r w:rsidRPr="00B41709">
              <w:rPr>
                <w:sz w:val="24"/>
              </w:rPr>
              <w:t xml:space="preserve"> </w:t>
            </w:r>
            <w:proofErr w:type="spellStart"/>
            <w:r w:rsidRPr="00B41709">
              <w:rPr>
                <w:sz w:val="24"/>
              </w:rPr>
              <w:t>комплекси</w:t>
            </w:r>
            <w:proofErr w:type="spellEnd"/>
            <w:r w:rsidRPr="00B41709">
              <w:rPr>
                <w:sz w:val="24"/>
              </w:rPr>
              <w:t xml:space="preserve"> </w:t>
            </w:r>
            <w:proofErr w:type="spellStart"/>
            <w:r w:rsidRPr="00B41709">
              <w:rPr>
                <w:sz w:val="24"/>
              </w:rPr>
              <w:t>самообслуговування</w:t>
            </w:r>
            <w:proofErr w:type="spellEnd"/>
            <w:r>
              <w:rPr>
                <w:sz w:val="24"/>
                <w:lang w:val="uk-UA"/>
              </w:rPr>
              <w:t xml:space="preserve">, мобільні </w:t>
            </w:r>
            <w:r>
              <w:rPr>
                <w:sz w:val="24"/>
                <w:lang w:val="en-US"/>
              </w:rPr>
              <w:t>POS</w:t>
            </w:r>
            <w:r w:rsidRPr="00D23DE2">
              <w:rPr>
                <w:sz w:val="24"/>
              </w:rPr>
              <w:t xml:space="preserve"> </w:t>
            </w:r>
            <w:r>
              <w:rPr>
                <w:sz w:val="24"/>
                <w:lang w:val="uk-UA"/>
              </w:rPr>
              <w:t>термінали.</w:t>
            </w:r>
          </w:p>
        </w:tc>
      </w:tr>
      <w:tr w:rsidR="002342B3" w:rsidTr="00E12D7B">
        <w:tc>
          <w:tcPr>
            <w:tcW w:w="540" w:type="dxa"/>
            <w:shd w:val="clear" w:color="auto" w:fill="FFFFFF"/>
            <w:vAlign w:val="center"/>
          </w:tcPr>
          <w:p w:rsidR="002342B3" w:rsidRPr="00C47B3B" w:rsidRDefault="002342B3" w:rsidP="00CA4217">
            <w:pPr>
              <w:ind w:left="-108" w:right="-108"/>
              <w:jc w:val="center"/>
              <w:rPr>
                <w:lang w:val="uk-UA"/>
              </w:rPr>
            </w:pPr>
            <w:r w:rsidRPr="00CA4217">
              <w:rPr>
                <w:sz w:val="22"/>
                <w:szCs w:val="22"/>
                <w:lang w:val="uk-UA"/>
              </w:rPr>
              <w:lastRenderedPageBreak/>
              <w:t>11.</w:t>
            </w:r>
            <w:r>
              <w:rPr>
                <w:sz w:val="22"/>
                <w:szCs w:val="22"/>
                <w:lang w:val="uk-UA"/>
              </w:rPr>
              <w:t>3</w:t>
            </w:r>
          </w:p>
        </w:tc>
        <w:tc>
          <w:tcPr>
            <w:tcW w:w="1980" w:type="dxa"/>
            <w:shd w:val="clear" w:color="auto" w:fill="FFFFFF"/>
            <w:vAlign w:val="center"/>
          </w:tcPr>
          <w:p w:rsidR="002342B3" w:rsidRPr="00D23DE2" w:rsidRDefault="002342B3" w:rsidP="00CA4217">
            <w:pPr>
              <w:jc w:val="center"/>
              <w:rPr>
                <w:lang w:val="uk-UA"/>
              </w:rPr>
            </w:pPr>
            <w:r w:rsidRPr="00D23DE2">
              <w:rPr>
                <w:sz w:val="24"/>
                <w:lang w:val="uk-UA"/>
              </w:rPr>
              <w:t>Розрахунковий рахунок для внесення плати</w:t>
            </w:r>
          </w:p>
        </w:tc>
        <w:tc>
          <w:tcPr>
            <w:tcW w:w="8460" w:type="dxa"/>
            <w:shd w:val="clear" w:color="auto" w:fill="FFFFFF"/>
          </w:tcPr>
          <w:p w:rsidR="00E850D1" w:rsidRDefault="00E850D1" w:rsidP="00E850D1">
            <w:pPr>
              <w:pStyle w:val="12"/>
              <w:ind w:firstLine="371"/>
              <w:rPr>
                <w:b/>
              </w:rPr>
            </w:pPr>
            <w:r>
              <w:rPr>
                <w:b/>
                <w:lang w:val="uk-UA"/>
              </w:rPr>
              <w:t>АДМІНІСТРАТИВНИЙ ЗБІР</w:t>
            </w:r>
            <w:r>
              <w:rPr>
                <w:b/>
              </w:rPr>
              <w:t>:</w:t>
            </w:r>
          </w:p>
          <w:p w:rsidR="00E850D1" w:rsidRDefault="00E850D1" w:rsidP="00E850D1">
            <w:pPr>
              <w:pStyle w:val="12"/>
              <w:ind w:firstLine="371"/>
            </w:pPr>
            <w:proofErr w:type="spellStart"/>
            <w:r>
              <w:rPr>
                <w:b/>
              </w:rPr>
              <w:t>Отримувач</w:t>
            </w:r>
            <w:proofErr w:type="spellEnd"/>
            <w:r>
              <w:rPr>
                <w:b/>
              </w:rPr>
              <w:t xml:space="preserve">    </w:t>
            </w:r>
            <w:proofErr w:type="gramStart"/>
            <w:r>
              <w:rPr>
                <w:b/>
              </w:rPr>
              <w:t>платежу:</w:t>
            </w:r>
            <w:r>
              <w:rPr>
                <w:lang w:val="uk-UA"/>
              </w:rPr>
              <w:t xml:space="preserve"> </w:t>
            </w:r>
            <w:r>
              <w:t xml:space="preserve"> УДМС</w:t>
            </w:r>
            <w:proofErr w:type="gramEnd"/>
            <w:r>
              <w:t xml:space="preserve"> </w:t>
            </w:r>
            <w:proofErr w:type="spellStart"/>
            <w:r>
              <w:t>України</w:t>
            </w:r>
            <w:proofErr w:type="spellEnd"/>
            <w:r>
              <w:t xml:space="preserve"> в </w:t>
            </w:r>
            <w:proofErr w:type="spellStart"/>
            <w:r>
              <w:t>Чернігівській</w:t>
            </w:r>
            <w:proofErr w:type="spellEnd"/>
            <w:r>
              <w:t xml:space="preserve"> </w:t>
            </w:r>
            <w:proofErr w:type="spellStart"/>
            <w:r>
              <w:t>області</w:t>
            </w:r>
            <w:proofErr w:type="spellEnd"/>
            <w:r>
              <w:t>;</w:t>
            </w:r>
          </w:p>
          <w:p w:rsidR="00E850D1" w:rsidRDefault="00E850D1" w:rsidP="00E850D1">
            <w:pPr>
              <w:pStyle w:val="12"/>
              <w:ind w:firstLine="371"/>
            </w:pPr>
            <w:r>
              <w:rPr>
                <w:b/>
              </w:rPr>
              <w:t>МФО:</w:t>
            </w:r>
            <w:r>
              <w:rPr>
                <w:lang w:val="uk-UA"/>
              </w:rPr>
              <w:t xml:space="preserve"> </w:t>
            </w:r>
            <w:r>
              <w:t>820172;</w:t>
            </w:r>
          </w:p>
          <w:p w:rsidR="00E850D1" w:rsidRDefault="00E850D1" w:rsidP="00E850D1">
            <w:pPr>
              <w:pStyle w:val="12"/>
              <w:ind w:firstLine="371"/>
            </w:pPr>
            <w:r>
              <w:rPr>
                <w:b/>
              </w:rPr>
              <w:t xml:space="preserve">Код ЄДРПОУ: </w:t>
            </w:r>
            <w:r>
              <w:t>37804450;</w:t>
            </w:r>
          </w:p>
          <w:p w:rsidR="00E850D1" w:rsidRDefault="00E850D1" w:rsidP="00E850D1">
            <w:pPr>
              <w:pStyle w:val="12"/>
              <w:ind w:firstLine="371"/>
              <w:rPr>
                <w:lang w:val="uk-UA"/>
              </w:rPr>
            </w:pPr>
            <w:r>
              <w:rPr>
                <w:b/>
              </w:rPr>
              <w:t xml:space="preserve">Банк </w:t>
            </w:r>
            <w:proofErr w:type="spellStart"/>
            <w:r>
              <w:rPr>
                <w:b/>
              </w:rPr>
              <w:t>отримувача</w:t>
            </w:r>
            <w:proofErr w:type="spellEnd"/>
            <w:r>
              <w:rPr>
                <w:b/>
              </w:rPr>
              <w:t>:</w:t>
            </w:r>
            <w:r>
              <w:rPr>
                <w:lang w:val="uk-UA"/>
              </w:rPr>
              <w:t xml:space="preserve"> </w:t>
            </w:r>
            <w:proofErr w:type="spellStart"/>
            <w:r>
              <w:t>Держказначейська</w:t>
            </w:r>
            <w:proofErr w:type="spellEnd"/>
            <w:r>
              <w:t xml:space="preserve"> служба </w:t>
            </w:r>
            <w:proofErr w:type="spellStart"/>
            <w:r>
              <w:t>України</w:t>
            </w:r>
            <w:proofErr w:type="spellEnd"/>
            <w:r>
              <w:t xml:space="preserve">, м. </w:t>
            </w:r>
            <w:proofErr w:type="spellStart"/>
            <w:r>
              <w:t>Київ</w:t>
            </w:r>
            <w:proofErr w:type="spellEnd"/>
            <w:r>
              <w:rPr>
                <w:lang w:val="uk-UA"/>
              </w:rPr>
              <w:t>;</w:t>
            </w:r>
          </w:p>
          <w:p w:rsidR="00E850D1" w:rsidRDefault="00E850D1" w:rsidP="00E850D1">
            <w:pPr>
              <w:pStyle w:val="12"/>
              <w:ind w:firstLine="371"/>
              <w:rPr>
                <w:b/>
                <w:lang w:val="uk-UA"/>
              </w:rPr>
            </w:pPr>
            <w:r>
              <w:rPr>
                <w:b/>
                <w:lang w:val="uk-UA"/>
              </w:rPr>
              <w:t xml:space="preserve">Р/р: </w:t>
            </w:r>
            <w:r>
              <w:rPr>
                <w:color w:val="000000"/>
                <w:lang w:val="uk-UA"/>
              </w:rPr>
              <w:t>37118085279852;</w:t>
            </w:r>
          </w:p>
          <w:p w:rsidR="00E850D1" w:rsidRDefault="00E850D1" w:rsidP="00E850D1">
            <w:pPr>
              <w:pStyle w:val="12"/>
              <w:ind w:firstLine="371"/>
              <w:rPr>
                <w:lang w:val="uk-UA"/>
              </w:rPr>
            </w:pPr>
            <w:r>
              <w:rPr>
                <w:b/>
                <w:lang w:val="uk-UA"/>
              </w:rPr>
              <w:t>Призначення платежу:</w:t>
            </w:r>
            <w:r>
              <w:rPr>
                <w:sz w:val="22"/>
                <w:szCs w:val="22"/>
                <w:lang w:val="uk-UA"/>
              </w:rPr>
              <w:t xml:space="preserve">*;(код РВ у </w:t>
            </w:r>
            <w:proofErr w:type="spellStart"/>
            <w:r>
              <w:rPr>
                <w:sz w:val="22"/>
                <w:szCs w:val="22"/>
                <w:lang w:val="uk-UA"/>
              </w:rPr>
              <w:t>м.Чернігові</w:t>
            </w:r>
            <w:proofErr w:type="spellEnd"/>
            <w:r>
              <w:rPr>
                <w:sz w:val="22"/>
                <w:szCs w:val="22"/>
                <w:lang w:val="uk-UA"/>
              </w:rPr>
              <w:t xml:space="preserve"> УДМСУ в Чернігівській області(437403(Деснянський)/437401(</w:t>
            </w:r>
            <w:proofErr w:type="spellStart"/>
            <w:r>
              <w:rPr>
                <w:sz w:val="22"/>
                <w:szCs w:val="22"/>
                <w:lang w:val="uk-UA"/>
              </w:rPr>
              <w:t>Новозаводський</w:t>
            </w:r>
            <w:proofErr w:type="spellEnd"/>
            <w:r>
              <w:rPr>
                <w:sz w:val="22"/>
                <w:szCs w:val="22"/>
                <w:lang w:val="uk-UA"/>
              </w:rPr>
              <w:t xml:space="preserve">)));(код </w:t>
            </w:r>
            <w:proofErr w:type="spellStart"/>
            <w:r>
              <w:rPr>
                <w:sz w:val="22"/>
                <w:szCs w:val="22"/>
                <w:lang w:val="uk-UA"/>
              </w:rPr>
              <w:t>адмінзбору</w:t>
            </w:r>
            <w:proofErr w:type="spellEnd"/>
            <w:r>
              <w:rPr>
                <w:sz w:val="22"/>
                <w:szCs w:val="22"/>
                <w:lang w:val="uk-UA"/>
              </w:rPr>
              <w:t>);ІПН;*</w:t>
            </w:r>
            <w:r>
              <w:rPr>
                <w:lang w:val="uk-UA"/>
              </w:rPr>
              <w:t>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w:t>
            </w:r>
          </w:p>
          <w:p w:rsidR="00E850D1" w:rsidRDefault="00E850D1" w:rsidP="00E850D1">
            <w:pPr>
              <w:pStyle w:val="12"/>
              <w:ind w:firstLine="371"/>
              <w:rPr>
                <w:sz w:val="22"/>
                <w:szCs w:val="22"/>
              </w:rPr>
            </w:pPr>
            <w:r>
              <w:rPr>
                <w:sz w:val="22"/>
                <w:szCs w:val="22"/>
              </w:rPr>
              <w:t xml:space="preserve">- не </w:t>
            </w:r>
            <w:proofErr w:type="spellStart"/>
            <w:r>
              <w:rPr>
                <w:sz w:val="22"/>
                <w:szCs w:val="22"/>
              </w:rPr>
              <w:t>пізніше</w:t>
            </w:r>
            <w:proofErr w:type="spellEnd"/>
            <w:r>
              <w:rPr>
                <w:sz w:val="22"/>
                <w:szCs w:val="22"/>
              </w:rPr>
              <w:t xml:space="preserve"> </w:t>
            </w:r>
            <w:proofErr w:type="spellStart"/>
            <w:r>
              <w:rPr>
                <w:sz w:val="22"/>
                <w:szCs w:val="22"/>
              </w:rPr>
              <w:t>ніж</w:t>
            </w:r>
            <w:proofErr w:type="spellEnd"/>
            <w:r>
              <w:rPr>
                <w:sz w:val="22"/>
                <w:szCs w:val="22"/>
              </w:rPr>
              <w:t xml:space="preserve"> через 20 </w:t>
            </w:r>
            <w:proofErr w:type="spellStart"/>
            <w:r>
              <w:rPr>
                <w:sz w:val="22"/>
                <w:szCs w:val="22"/>
              </w:rPr>
              <w:t>робочих</w:t>
            </w:r>
            <w:proofErr w:type="spellEnd"/>
            <w:r>
              <w:rPr>
                <w:sz w:val="22"/>
                <w:szCs w:val="22"/>
              </w:rPr>
              <w:t xml:space="preserve"> </w:t>
            </w:r>
            <w:proofErr w:type="spellStart"/>
            <w:r>
              <w:rPr>
                <w:sz w:val="22"/>
                <w:szCs w:val="22"/>
              </w:rPr>
              <w:t>днів</w:t>
            </w:r>
            <w:proofErr w:type="spellEnd"/>
            <w:r>
              <w:rPr>
                <w:sz w:val="22"/>
                <w:szCs w:val="22"/>
              </w:rPr>
              <w:t xml:space="preserve"> (код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Pr>
                <w:sz w:val="22"/>
                <w:szCs w:val="22"/>
                <w:lang w:val="uk-UA"/>
              </w:rPr>
              <w:t>1140001</w:t>
            </w:r>
            <w:r>
              <w:rPr>
                <w:sz w:val="22"/>
                <w:szCs w:val="22"/>
              </w:rPr>
              <w:t>);</w:t>
            </w:r>
          </w:p>
          <w:p w:rsidR="00E850D1" w:rsidRDefault="00E850D1" w:rsidP="00E850D1">
            <w:pPr>
              <w:pStyle w:val="12"/>
              <w:ind w:firstLine="371"/>
              <w:rPr>
                <w:sz w:val="22"/>
                <w:szCs w:val="22"/>
                <w:lang w:val="uk-UA"/>
              </w:rPr>
            </w:pPr>
            <w:r>
              <w:rPr>
                <w:sz w:val="22"/>
                <w:szCs w:val="22"/>
              </w:rPr>
              <w:t xml:space="preserve">- не </w:t>
            </w:r>
            <w:proofErr w:type="spellStart"/>
            <w:r>
              <w:rPr>
                <w:sz w:val="22"/>
                <w:szCs w:val="22"/>
              </w:rPr>
              <w:t>пізніше</w:t>
            </w:r>
            <w:proofErr w:type="spellEnd"/>
            <w:r>
              <w:rPr>
                <w:sz w:val="22"/>
                <w:szCs w:val="22"/>
              </w:rPr>
              <w:t xml:space="preserve"> </w:t>
            </w:r>
            <w:proofErr w:type="spellStart"/>
            <w:r>
              <w:rPr>
                <w:sz w:val="22"/>
                <w:szCs w:val="22"/>
              </w:rPr>
              <w:t>ніж</w:t>
            </w:r>
            <w:proofErr w:type="spellEnd"/>
            <w:r>
              <w:rPr>
                <w:sz w:val="22"/>
                <w:szCs w:val="22"/>
              </w:rPr>
              <w:t xml:space="preserve"> через </w:t>
            </w:r>
            <w:r>
              <w:rPr>
                <w:sz w:val="22"/>
                <w:szCs w:val="22"/>
                <w:lang w:val="uk-UA"/>
              </w:rPr>
              <w:t>10</w:t>
            </w:r>
            <w:r>
              <w:rPr>
                <w:sz w:val="22"/>
                <w:szCs w:val="22"/>
              </w:rPr>
              <w:t xml:space="preserve"> </w:t>
            </w:r>
            <w:proofErr w:type="spellStart"/>
            <w:r>
              <w:rPr>
                <w:sz w:val="22"/>
                <w:szCs w:val="22"/>
              </w:rPr>
              <w:t>робочих</w:t>
            </w:r>
            <w:proofErr w:type="spellEnd"/>
            <w:r>
              <w:rPr>
                <w:sz w:val="22"/>
                <w:szCs w:val="22"/>
              </w:rPr>
              <w:t xml:space="preserve"> </w:t>
            </w:r>
            <w:proofErr w:type="spellStart"/>
            <w:r>
              <w:rPr>
                <w:sz w:val="22"/>
                <w:szCs w:val="22"/>
              </w:rPr>
              <w:t>днів</w:t>
            </w:r>
            <w:proofErr w:type="spellEnd"/>
            <w:r>
              <w:rPr>
                <w:sz w:val="22"/>
                <w:szCs w:val="22"/>
              </w:rPr>
              <w:t xml:space="preserve"> (код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Pr>
                <w:sz w:val="22"/>
                <w:szCs w:val="22"/>
                <w:lang w:val="uk-UA"/>
              </w:rPr>
              <w:t>1140002</w:t>
            </w:r>
            <w:r>
              <w:rPr>
                <w:sz w:val="22"/>
                <w:szCs w:val="22"/>
              </w:rPr>
              <w:t>);</w:t>
            </w:r>
          </w:p>
          <w:p w:rsidR="00E850D1" w:rsidRDefault="00E850D1" w:rsidP="00E850D1">
            <w:pPr>
              <w:pStyle w:val="12"/>
              <w:ind w:firstLine="371"/>
              <w:rPr>
                <w:b/>
                <w:lang w:val="uk-UA"/>
              </w:rPr>
            </w:pPr>
          </w:p>
          <w:p w:rsidR="00E850D1" w:rsidRDefault="00E850D1" w:rsidP="00E850D1">
            <w:pPr>
              <w:pStyle w:val="12"/>
              <w:ind w:firstLine="371"/>
              <w:rPr>
                <w:b/>
                <w:lang w:val="uk-UA"/>
              </w:rPr>
            </w:pPr>
          </w:p>
          <w:p w:rsidR="00E850D1" w:rsidRDefault="00E850D1" w:rsidP="00E850D1">
            <w:pPr>
              <w:pStyle w:val="12"/>
              <w:ind w:firstLine="371"/>
              <w:rPr>
                <w:b/>
                <w:lang w:val="uk-UA"/>
              </w:rPr>
            </w:pPr>
            <w:r>
              <w:rPr>
                <w:b/>
                <w:lang w:val="uk-UA"/>
              </w:rPr>
              <w:t>ДЕРЖАВНЕ МИТО:</w:t>
            </w:r>
          </w:p>
          <w:p w:rsidR="00E850D1" w:rsidRDefault="00E850D1" w:rsidP="00E850D1">
            <w:pPr>
              <w:shd w:val="clear" w:color="auto" w:fill="FFFFFF"/>
              <w:ind w:firstLine="432"/>
              <w:rPr>
                <w:rFonts w:ascii="Helvetica" w:hAnsi="Helvetica" w:cs="Helvetica"/>
                <w:color w:val="666666"/>
                <w:sz w:val="24"/>
                <w:szCs w:val="24"/>
                <w:lang w:val="uk-UA"/>
              </w:rPr>
            </w:pPr>
            <w:proofErr w:type="spellStart"/>
            <w:r>
              <w:rPr>
                <w:b/>
                <w:bCs/>
                <w:color w:val="000000"/>
                <w:sz w:val="24"/>
                <w:szCs w:val="24"/>
              </w:rPr>
              <w:t>Отримувач</w:t>
            </w:r>
            <w:proofErr w:type="spellEnd"/>
            <w:r>
              <w:rPr>
                <w:color w:val="000000"/>
                <w:sz w:val="24"/>
                <w:szCs w:val="24"/>
              </w:rPr>
              <w:t>:</w:t>
            </w:r>
            <w:r>
              <w:rPr>
                <w:color w:val="000000"/>
                <w:sz w:val="24"/>
                <w:szCs w:val="24"/>
                <w:lang w:val="uk-UA"/>
              </w:rPr>
              <w:t xml:space="preserve"> УК у м. Чернігові / 22090400;</w:t>
            </w:r>
          </w:p>
          <w:p w:rsidR="00E850D1" w:rsidRDefault="00E850D1" w:rsidP="00E850D1">
            <w:pPr>
              <w:shd w:val="clear" w:color="auto" w:fill="FFFFFF"/>
              <w:ind w:firstLine="432"/>
              <w:rPr>
                <w:rFonts w:ascii="Helvetica" w:hAnsi="Helvetica" w:cs="Helvetica"/>
                <w:color w:val="666666"/>
                <w:sz w:val="24"/>
                <w:szCs w:val="24"/>
                <w:lang w:val="uk-UA"/>
              </w:rPr>
            </w:pPr>
            <w:r>
              <w:rPr>
                <w:b/>
                <w:bCs/>
                <w:color w:val="000000"/>
                <w:sz w:val="24"/>
                <w:szCs w:val="24"/>
              </w:rPr>
              <w:t>МФО:</w:t>
            </w:r>
            <w:r>
              <w:rPr>
                <w:color w:val="000000"/>
                <w:sz w:val="24"/>
                <w:szCs w:val="24"/>
              </w:rPr>
              <w:t> </w:t>
            </w:r>
            <w:r>
              <w:rPr>
                <w:color w:val="000000"/>
                <w:sz w:val="24"/>
                <w:szCs w:val="24"/>
                <w:lang w:val="uk-UA"/>
              </w:rPr>
              <w:t>899998;</w:t>
            </w:r>
          </w:p>
          <w:p w:rsidR="00E850D1" w:rsidRDefault="00E850D1" w:rsidP="00E850D1">
            <w:pPr>
              <w:shd w:val="clear" w:color="auto" w:fill="FFFFFF"/>
              <w:ind w:firstLine="432"/>
              <w:rPr>
                <w:rFonts w:ascii="Helvetica" w:hAnsi="Helvetica" w:cs="Helvetica"/>
                <w:color w:val="666666"/>
                <w:sz w:val="24"/>
                <w:szCs w:val="24"/>
                <w:lang w:val="uk-UA"/>
              </w:rPr>
            </w:pPr>
            <w:r>
              <w:rPr>
                <w:b/>
                <w:bCs/>
                <w:color w:val="000000"/>
                <w:sz w:val="24"/>
                <w:szCs w:val="24"/>
              </w:rPr>
              <w:t>Код ЄДРПОУ</w:t>
            </w:r>
            <w:r>
              <w:rPr>
                <w:color w:val="000000"/>
                <w:sz w:val="24"/>
                <w:szCs w:val="24"/>
              </w:rPr>
              <w:t>:</w:t>
            </w:r>
            <w:r>
              <w:rPr>
                <w:color w:val="000000"/>
                <w:sz w:val="24"/>
                <w:szCs w:val="24"/>
                <w:lang w:val="uk-UA"/>
              </w:rPr>
              <w:t xml:space="preserve"> 38054398;</w:t>
            </w:r>
          </w:p>
          <w:p w:rsidR="00E850D1" w:rsidRDefault="00E850D1" w:rsidP="00E850D1">
            <w:pPr>
              <w:shd w:val="clear" w:color="auto" w:fill="FFFFFF"/>
              <w:ind w:firstLine="432"/>
              <w:rPr>
                <w:rFonts w:ascii="Helvetica" w:hAnsi="Helvetica" w:cs="Helvetica"/>
                <w:color w:val="666666"/>
                <w:sz w:val="24"/>
                <w:szCs w:val="24"/>
                <w:lang w:val="uk-UA"/>
              </w:rPr>
            </w:pPr>
            <w:r>
              <w:rPr>
                <w:b/>
                <w:bCs/>
                <w:color w:val="000000"/>
                <w:sz w:val="24"/>
                <w:szCs w:val="24"/>
              </w:rPr>
              <w:t xml:space="preserve">Банк </w:t>
            </w:r>
            <w:proofErr w:type="spellStart"/>
            <w:proofErr w:type="gramStart"/>
            <w:r>
              <w:rPr>
                <w:b/>
                <w:bCs/>
                <w:color w:val="000000"/>
                <w:sz w:val="24"/>
                <w:szCs w:val="24"/>
              </w:rPr>
              <w:t>отримувача</w:t>
            </w:r>
            <w:proofErr w:type="spellEnd"/>
            <w:r>
              <w:rPr>
                <w:b/>
                <w:bCs/>
                <w:color w:val="000000"/>
                <w:sz w:val="24"/>
                <w:szCs w:val="24"/>
              </w:rPr>
              <w:t>:</w:t>
            </w:r>
            <w:r>
              <w:rPr>
                <w:bCs/>
                <w:color w:val="000000"/>
                <w:sz w:val="24"/>
                <w:szCs w:val="24"/>
                <w:lang w:val="uk-UA"/>
              </w:rPr>
              <w:t>Казначейство</w:t>
            </w:r>
            <w:proofErr w:type="gramEnd"/>
            <w:r>
              <w:rPr>
                <w:bCs/>
                <w:color w:val="000000"/>
                <w:sz w:val="24"/>
                <w:szCs w:val="24"/>
                <w:lang w:val="uk-UA"/>
              </w:rPr>
              <w:t xml:space="preserve"> України (ЕАП);</w:t>
            </w:r>
            <w:r>
              <w:rPr>
                <w:color w:val="000000"/>
                <w:sz w:val="24"/>
                <w:szCs w:val="24"/>
              </w:rPr>
              <w:t> </w:t>
            </w:r>
          </w:p>
          <w:p w:rsidR="00E850D1" w:rsidRDefault="00E850D1" w:rsidP="00E850D1">
            <w:pPr>
              <w:shd w:val="clear" w:color="auto" w:fill="FFFFFF"/>
              <w:ind w:firstLine="432"/>
              <w:rPr>
                <w:color w:val="000000"/>
                <w:sz w:val="24"/>
                <w:szCs w:val="24"/>
                <w:lang w:val="uk-UA"/>
              </w:rPr>
            </w:pPr>
            <w:r>
              <w:rPr>
                <w:b/>
                <w:bCs/>
                <w:color w:val="000000"/>
                <w:sz w:val="24"/>
                <w:szCs w:val="24"/>
              </w:rPr>
              <w:t>р/р</w:t>
            </w:r>
            <w:r>
              <w:rPr>
                <w:color w:val="000000"/>
                <w:sz w:val="24"/>
                <w:szCs w:val="24"/>
              </w:rPr>
              <w:t xml:space="preserve">: </w:t>
            </w:r>
            <w:r w:rsidR="00AA2447">
              <w:rPr>
                <w:color w:val="000000"/>
                <w:sz w:val="24"/>
              </w:rPr>
              <w:t>UA</w:t>
            </w:r>
            <w:bookmarkStart w:id="2" w:name="_GoBack"/>
            <w:bookmarkEnd w:id="2"/>
            <w:r w:rsidR="00FF4AA3" w:rsidRPr="00FF4AA3">
              <w:rPr>
                <w:color w:val="000000"/>
                <w:sz w:val="24"/>
              </w:rPr>
              <w:t>27899998000</w:t>
            </w:r>
            <w:r w:rsidR="000456A3">
              <w:rPr>
                <w:color w:val="000000"/>
                <w:sz w:val="24"/>
              </w:rPr>
              <w:t>003141253</w:t>
            </w:r>
            <w:r w:rsidR="00FF4AA3" w:rsidRPr="00FF4AA3">
              <w:rPr>
                <w:color w:val="000000"/>
                <w:sz w:val="24"/>
              </w:rPr>
              <w:t>8025002</w:t>
            </w:r>
            <w:r>
              <w:rPr>
                <w:color w:val="000000"/>
                <w:sz w:val="24"/>
                <w:szCs w:val="24"/>
                <w:lang w:val="uk-UA"/>
              </w:rPr>
              <w:t>;</w:t>
            </w:r>
          </w:p>
          <w:p w:rsidR="002342B3" w:rsidRPr="00B41709" w:rsidRDefault="00E850D1" w:rsidP="00E850D1">
            <w:pPr>
              <w:pStyle w:val="12"/>
              <w:ind w:firstLine="371"/>
              <w:rPr>
                <w:b/>
              </w:rPr>
            </w:pPr>
            <w:proofErr w:type="spellStart"/>
            <w:r>
              <w:rPr>
                <w:b/>
              </w:rPr>
              <w:t>Призначення</w:t>
            </w:r>
            <w:proofErr w:type="spellEnd"/>
            <w:r>
              <w:rPr>
                <w:b/>
              </w:rPr>
              <w:t xml:space="preserve"> платежу:</w:t>
            </w:r>
            <w:r>
              <w:rPr>
                <w:b/>
                <w:lang w:val="uk-UA"/>
              </w:rPr>
              <w:t xml:space="preserve"> </w:t>
            </w:r>
            <w:r>
              <w:rPr>
                <w:lang w:val="uk-UA"/>
              </w:rPr>
              <w:t xml:space="preserve">Державне мито, пов’язане з </w:t>
            </w:r>
            <w:proofErr w:type="spellStart"/>
            <w:r>
              <w:rPr>
                <w:lang w:val="uk-UA"/>
              </w:rPr>
              <w:t>видачею</w:t>
            </w:r>
            <w:proofErr w:type="spellEnd"/>
            <w:r>
              <w:rPr>
                <w:lang w:val="uk-UA"/>
              </w:rPr>
              <w:t xml:space="preserve"> та оформленням та оформленням закордонних паспортів (посвідок) та паспортів громадян України.</w:t>
            </w:r>
          </w:p>
        </w:tc>
      </w:tr>
      <w:tr w:rsidR="002342B3" w:rsidRPr="0042060F"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2</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sidRPr="00C47B3B">
              <w:rPr>
                <w:sz w:val="24"/>
                <w:lang w:val="uk-UA"/>
              </w:rPr>
              <w:t>Строк надання адміністративної послуги</w:t>
            </w:r>
          </w:p>
        </w:tc>
        <w:tc>
          <w:tcPr>
            <w:tcW w:w="8460" w:type="dxa"/>
            <w:shd w:val="clear" w:color="auto" w:fill="FFFFFF"/>
          </w:tcPr>
          <w:p w:rsidR="002342B3" w:rsidRPr="002C5EF9" w:rsidRDefault="002342B3" w:rsidP="002C5EF9">
            <w:pPr>
              <w:ind w:firstLine="371"/>
              <w:jc w:val="both"/>
              <w:rPr>
                <w:sz w:val="24"/>
                <w:szCs w:val="24"/>
              </w:rPr>
            </w:pPr>
            <w:r w:rsidRPr="002C5EF9">
              <w:rPr>
                <w:sz w:val="24"/>
                <w:szCs w:val="24"/>
                <w:lang w:val="uk-UA"/>
              </w:rPr>
              <w:t>Паспорт</w:t>
            </w:r>
            <w:r>
              <w:rPr>
                <w:sz w:val="24"/>
                <w:szCs w:val="24"/>
                <w:lang w:val="uk-UA"/>
              </w:rPr>
              <w:t xml:space="preserve"> громадянина України оформлюється та</w:t>
            </w:r>
            <w:r w:rsidRPr="002C5EF9">
              <w:rPr>
                <w:sz w:val="24"/>
                <w:szCs w:val="24"/>
                <w:lang w:val="uk-UA"/>
              </w:rPr>
              <w:t xml:space="preserve"> видається:</w:t>
            </w:r>
          </w:p>
          <w:p w:rsidR="002342B3" w:rsidRPr="002C5EF9" w:rsidRDefault="002342B3" w:rsidP="002C5EF9">
            <w:pPr>
              <w:ind w:firstLine="371"/>
              <w:jc w:val="both"/>
              <w:rPr>
                <w:sz w:val="24"/>
                <w:szCs w:val="24"/>
                <w:lang w:val="uk-UA"/>
              </w:rPr>
            </w:pPr>
            <w:r>
              <w:rPr>
                <w:sz w:val="24"/>
                <w:szCs w:val="24"/>
                <w:lang w:val="uk-UA"/>
              </w:rPr>
              <w:t xml:space="preserve">1) </w:t>
            </w:r>
            <w:r w:rsidRPr="002C5EF9">
              <w:rPr>
                <w:sz w:val="24"/>
                <w:szCs w:val="24"/>
                <w:lang w:val="uk-UA"/>
              </w:rPr>
              <w:t>не пізніше ніж через 20 робочих днів з дня оформлення заяви-анкети для його отримання;</w:t>
            </w:r>
          </w:p>
          <w:p w:rsidR="002342B3" w:rsidRPr="00C061B9" w:rsidRDefault="002342B3" w:rsidP="00C061B9">
            <w:pPr>
              <w:ind w:firstLine="371"/>
              <w:jc w:val="both"/>
              <w:rPr>
                <w:sz w:val="24"/>
                <w:szCs w:val="24"/>
                <w:lang w:val="uk-UA"/>
              </w:rPr>
            </w:pPr>
            <w:r>
              <w:rPr>
                <w:sz w:val="24"/>
                <w:szCs w:val="24"/>
                <w:lang w:val="uk-UA"/>
              </w:rPr>
              <w:t xml:space="preserve">2) </w:t>
            </w:r>
            <w:r w:rsidRPr="002C5EF9">
              <w:rPr>
                <w:sz w:val="24"/>
                <w:szCs w:val="24"/>
                <w:lang w:val="uk-UA"/>
              </w:rPr>
              <w:t>не пізніше ніж через 10 робочих днів з дня оформлення заяви-анкети для його термінового отримання.</w:t>
            </w:r>
          </w:p>
        </w:tc>
      </w:tr>
      <w:tr w:rsidR="002342B3"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3</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sidRPr="00C47B3B">
              <w:rPr>
                <w:sz w:val="24"/>
                <w:lang w:val="uk-UA"/>
              </w:rPr>
              <w:t>Перелік підстав для відмови у наданні адміністративної послуги</w:t>
            </w:r>
          </w:p>
        </w:tc>
        <w:tc>
          <w:tcPr>
            <w:tcW w:w="8460" w:type="dxa"/>
            <w:shd w:val="clear" w:color="auto" w:fill="FFFFFF"/>
          </w:tcPr>
          <w:p w:rsidR="002342B3" w:rsidRPr="00C061B9" w:rsidRDefault="002342B3" w:rsidP="007D3318">
            <w:pPr>
              <w:ind w:firstLine="371"/>
              <w:jc w:val="both"/>
              <w:rPr>
                <w:bCs/>
                <w:sz w:val="24"/>
                <w:lang w:val="uk-UA"/>
              </w:rPr>
            </w:pPr>
            <w:r w:rsidRPr="00C061B9">
              <w:rPr>
                <w:bCs/>
                <w:sz w:val="24"/>
                <w:lang w:val="uk-UA"/>
              </w:rPr>
              <w:t xml:space="preserve">Відмова заявнику в прийнятті документів та оформленні заяви-анкети здійснюється </w:t>
            </w:r>
            <w:r w:rsidRPr="00C061B9">
              <w:rPr>
                <w:b/>
                <w:bCs/>
                <w:sz w:val="24"/>
                <w:u w:val="single"/>
                <w:lang w:val="uk-UA"/>
              </w:rPr>
              <w:t>у разі</w:t>
            </w:r>
            <w:r w:rsidRPr="00C061B9">
              <w:rPr>
                <w:bCs/>
                <w:sz w:val="24"/>
                <w:lang w:val="uk-UA"/>
              </w:rPr>
              <w:t xml:space="preserve"> подання документів не в повному обсязі або подання документів, оформлення яких не відповідає вимогам законодавства. </w:t>
            </w:r>
          </w:p>
          <w:p w:rsidR="002342B3" w:rsidRPr="00AB5EEA" w:rsidRDefault="002342B3" w:rsidP="00AB5EEA">
            <w:pPr>
              <w:ind w:firstLine="371"/>
              <w:jc w:val="both"/>
              <w:rPr>
                <w:bCs/>
                <w:sz w:val="24"/>
                <w:lang w:val="uk-UA"/>
              </w:rPr>
            </w:pPr>
            <w:r w:rsidRPr="00AB5EEA">
              <w:rPr>
                <w:bCs/>
                <w:sz w:val="24"/>
                <w:lang w:val="uk-UA"/>
              </w:rPr>
              <w:t>Відмова від оформлення чи видачі паспорта за результатами розгляду заяви-анкети та поданих документів надається заявнику у разі якщо:</w:t>
            </w:r>
          </w:p>
          <w:p w:rsidR="002342B3" w:rsidRPr="00AB5EEA" w:rsidRDefault="002342B3" w:rsidP="00AB5EEA">
            <w:pPr>
              <w:ind w:firstLine="371"/>
              <w:jc w:val="both"/>
              <w:rPr>
                <w:bCs/>
                <w:sz w:val="24"/>
                <w:lang w:val="uk-UA"/>
              </w:rPr>
            </w:pPr>
            <w:r w:rsidRPr="00AB5EEA">
              <w:rPr>
                <w:bCs/>
                <w:sz w:val="24"/>
                <w:lang w:val="uk-UA"/>
              </w:rPr>
              <w:t>1)</w:t>
            </w:r>
            <w:r w:rsidRPr="00AB5EEA">
              <w:rPr>
                <w:bCs/>
                <w:sz w:val="24"/>
                <w:lang w:val="uk-UA"/>
              </w:rPr>
              <w:tab/>
              <w:t>особа не є громадянином України;</w:t>
            </w:r>
          </w:p>
          <w:p w:rsidR="002342B3" w:rsidRDefault="002342B3" w:rsidP="007D3318">
            <w:pPr>
              <w:ind w:firstLine="371"/>
              <w:jc w:val="both"/>
              <w:rPr>
                <w:bCs/>
                <w:sz w:val="24"/>
                <w:lang w:val="uk-UA"/>
              </w:rPr>
            </w:pPr>
            <w:r w:rsidRPr="00AB5EEA">
              <w:rPr>
                <w:bCs/>
                <w:sz w:val="24"/>
                <w:lang w:val="uk-UA"/>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2342B3" w:rsidRDefault="002342B3" w:rsidP="007D3318">
            <w:pPr>
              <w:ind w:firstLine="371"/>
              <w:jc w:val="both"/>
              <w:rPr>
                <w:bCs/>
                <w:sz w:val="24"/>
                <w:lang w:val="uk-UA"/>
              </w:rPr>
            </w:pPr>
            <w:r w:rsidRPr="00AB5EEA">
              <w:rPr>
                <w:bCs/>
                <w:sz w:val="24"/>
                <w:lang w:val="uk-UA"/>
              </w:rPr>
              <w:t xml:space="preserve">3) дані, отримані з баз даних Реєстру, </w:t>
            </w:r>
            <w:proofErr w:type="spellStart"/>
            <w:r w:rsidRPr="00AB5EEA">
              <w:rPr>
                <w:bCs/>
                <w:sz w:val="24"/>
                <w:lang w:val="uk-UA"/>
              </w:rPr>
              <w:t>картотек</w:t>
            </w:r>
            <w:proofErr w:type="spellEnd"/>
            <w:r w:rsidRPr="00AB5EEA">
              <w:rPr>
                <w:bCs/>
                <w:sz w:val="24"/>
                <w:lang w:val="uk-UA"/>
              </w:rPr>
              <w:t>, не підтверджують надану заявником інформацію;</w:t>
            </w:r>
          </w:p>
          <w:p w:rsidR="002342B3" w:rsidRPr="00AB5EEA" w:rsidRDefault="002342B3" w:rsidP="007D3318">
            <w:pPr>
              <w:ind w:firstLine="371"/>
              <w:jc w:val="both"/>
              <w:rPr>
                <w:bCs/>
                <w:sz w:val="24"/>
                <w:lang w:val="uk-UA"/>
              </w:rPr>
            </w:pPr>
            <w:r w:rsidRPr="00AB5EEA">
              <w:rPr>
                <w:bCs/>
                <w:sz w:val="24"/>
                <w:lang w:val="uk-UA"/>
              </w:rPr>
              <w:t xml:space="preserve">4) за </w:t>
            </w:r>
            <w:proofErr w:type="spellStart"/>
            <w:r w:rsidRPr="00AB5EEA">
              <w:rPr>
                <w:bCs/>
                <w:sz w:val="24"/>
                <w:lang w:val="uk-UA"/>
              </w:rPr>
              <w:t>видачею</w:t>
            </w:r>
            <w:proofErr w:type="spellEnd"/>
            <w:r w:rsidRPr="00AB5EEA">
              <w:rPr>
                <w:bCs/>
                <w:sz w:val="24"/>
                <w:lang w:val="uk-UA"/>
              </w:rPr>
              <w:t xml:space="preserve"> паспорта звернувся законний представник, який не має документально підтверджених повноважень на отримання паспорта;</w:t>
            </w:r>
          </w:p>
          <w:p w:rsidR="002342B3" w:rsidRPr="00AB5EEA" w:rsidRDefault="002342B3" w:rsidP="00AB5EEA">
            <w:pPr>
              <w:ind w:firstLine="371"/>
              <w:jc w:val="both"/>
              <w:rPr>
                <w:bCs/>
                <w:sz w:val="24"/>
                <w:lang w:val="uk-UA"/>
              </w:rPr>
            </w:pPr>
            <w:r w:rsidRPr="00AB5EEA">
              <w:rPr>
                <w:bCs/>
                <w:sz w:val="24"/>
                <w:lang w:val="uk-UA"/>
              </w:rPr>
              <w:t>5) особа подала не в повному обсязі документи та інформацію, необхідні для оформлення і видачі паспорта.</w:t>
            </w:r>
          </w:p>
          <w:p w:rsidR="002342B3" w:rsidRPr="00983331" w:rsidRDefault="002342B3" w:rsidP="00983331">
            <w:pPr>
              <w:pStyle w:val="a4"/>
              <w:ind w:left="0" w:firstLine="371"/>
              <w:jc w:val="both"/>
              <w:rPr>
                <w:bCs/>
                <w:sz w:val="24"/>
                <w:lang w:val="uk-UA"/>
              </w:rPr>
            </w:pPr>
            <w:r w:rsidRPr="004E5AC1">
              <w:rPr>
                <w:b/>
                <w:bCs/>
                <w:sz w:val="24"/>
                <w:u w:val="single"/>
                <w:lang w:val="uk-UA"/>
              </w:rPr>
              <w:t>У разі</w:t>
            </w:r>
            <w:r>
              <w:rPr>
                <w:bCs/>
                <w:sz w:val="24"/>
                <w:lang w:val="uk-UA"/>
              </w:rPr>
              <w:t xml:space="preserve"> прийняття рішення про відмову в оформленні чи видачі паспорта громадянина України за результатами розгляду заяви-анкети та поданих документів </w:t>
            </w:r>
            <w:proofErr w:type="spellStart"/>
            <w:r>
              <w:rPr>
                <w:bCs/>
                <w:sz w:val="24"/>
                <w:lang w:val="uk-UA"/>
              </w:rPr>
              <w:t>суб</w:t>
            </w:r>
            <w:proofErr w:type="spellEnd"/>
            <w:r w:rsidRPr="006A30EC">
              <w:rPr>
                <w:bCs/>
                <w:sz w:val="24"/>
              </w:rPr>
              <w:t>’</w:t>
            </w:r>
            <w:proofErr w:type="spellStart"/>
            <w:r>
              <w:rPr>
                <w:bCs/>
                <w:sz w:val="24"/>
                <w:lang w:val="uk-UA"/>
              </w:rPr>
              <w:t>єктом</w:t>
            </w:r>
            <w:proofErr w:type="spellEnd"/>
            <w:r>
              <w:rPr>
                <w:bCs/>
                <w:sz w:val="24"/>
                <w:lang w:val="uk-UA"/>
              </w:rPr>
              <w:t xml:space="preserve"> надання адміністративної послуги надається письмова відповідь з обґрунтуванням причин відмови для подальшого вручення заявнику.</w:t>
            </w:r>
          </w:p>
        </w:tc>
      </w:tr>
      <w:tr w:rsidR="002342B3"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4</w:t>
            </w:r>
            <w:r w:rsidRPr="00CA4217">
              <w:rPr>
                <w:sz w:val="22"/>
                <w:szCs w:val="22"/>
                <w:lang w:val="uk-UA"/>
              </w:rPr>
              <w:t>.</w:t>
            </w:r>
          </w:p>
        </w:tc>
        <w:tc>
          <w:tcPr>
            <w:tcW w:w="1980" w:type="dxa"/>
            <w:shd w:val="clear" w:color="auto" w:fill="FFFFFF"/>
          </w:tcPr>
          <w:p w:rsidR="002342B3" w:rsidRPr="00C47B3B" w:rsidRDefault="002342B3" w:rsidP="00EC7337">
            <w:pPr>
              <w:jc w:val="center"/>
              <w:rPr>
                <w:lang w:val="uk-UA"/>
              </w:rPr>
            </w:pPr>
            <w:r w:rsidRPr="00C47B3B">
              <w:rPr>
                <w:sz w:val="24"/>
                <w:lang w:val="uk-UA"/>
              </w:rPr>
              <w:t xml:space="preserve">Результат надання </w:t>
            </w:r>
            <w:r w:rsidRPr="00C47B3B">
              <w:rPr>
                <w:sz w:val="24"/>
                <w:lang w:val="uk-UA"/>
              </w:rPr>
              <w:lastRenderedPageBreak/>
              <w:t>адміністративної послуги</w:t>
            </w:r>
          </w:p>
        </w:tc>
        <w:tc>
          <w:tcPr>
            <w:tcW w:w="8460" w:type="dxa"/>
            <w:shd w:val="clear" w:color="auto" w:fill="FFFFFF"/>
            <w:vAlign w:val="center"/>
          </w:tcPr>
          <w:p w:rsidR="002342B3" w:rsidRPr="00C47B3B" w:rsidRDefault="002342B3" w:rsidP="00690602">
            <w:pPr>
              <w:ind w:firstLine="432"/>
              <w:rPr>
                <w:sz w:val="24"/>
                <w:lang w:val="uk-UA"/>
              </w:rPr>
            </w:pPr>
            <w:r w:rsidRPr="00D44575">
              <w:rPr>
                <w:sz w:val="24"/>
                <w:lang w:val="uk-UA"/>
              </w:rPr>
              <w:lastRenderedPageBreak/>
              <w:t>Видача паспорта громадянина України або відмова від його оформлення чи видачі</w:t>
            </w:r>
            <w:r>
              <w:rPr>
                <w:sz w:val="24"/>
                <w:lang w:val="uk-UA"/>
              </w:rPr>
              <w:t>.</w:t>
            </w:r>
          </w:p>
        </w:tc>
      </w:tr>
      <w:tr w:rsidR="002342B3" w:rsidTr="00E12D7B">
        <w:tc>
          <w:tcPr>
            <w:tcW w:w="540" w:type="dxa"/>
            <w:shd w:val="clear" w:color="auto" w:fill="FFFFFF"/>
            <w:vAlign w:val="center"/>
          </w:tcPr>
          <w:p w:rsidR="002342B3" w:rsidRDefault="002342B3" w:rsidP="00946838">
            <w:pPr>
              <w:jc w:val="center"/>
              <w:rPr>
                <w:sz w:val="24"/>
                <w:lang w:val="uk-UA"/>
              </w:rPr>
            </w:pPr>
            <w:r w:rsidRPr="00CA4217">
              <w:rPr>
                <w:sz w:val="22"/>
                <w:szCs w:val="22"/>
                <w:lang w:val="uk-UA"/>
              </w:rPr>
              <w:lastRenderedPageBreak/>
              <w:t>1</w:t>
            </w:r>
            <w:r>
              <w:rPr>
                <w:sz w:val="22"/>
                <w:szCs w:val="22"/>
                <w:lang w:val="uk-UA"/>
              </w:rPr>
              <w:t>5</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Pr>
                <w:sz w:val="24"/>
                <w:lang w:val="uk-UA"/>
              </w:rPr>
              <w:t xml:space="preserve">Способи </w:t>
            </w:r>
            <w:r w:rsidRPr="00C47B3B">
              <w:rPr>
                <w:sz w:val="24"/>
                <w:lang w:val="uk-UA"/>
              </w:rPr>
              <w:t>отримання відповіді (результату)</w:t>
            </w:r>
          </w:p>
        </w:tc>
        <w:tc>
          <w:tcPr>
            <w:tcW w:w="8460" w:type="dxa"/>
            <w:shd w:val="clear" w:color="auto" w:fill="FFFFFF"/>
          </w:tcPr>
          <w:p w:rsidR="002342B3" w:rsidRPr="00BC3133" w:rsidRDefault="002342B3" w:rsidP="00BC3133">
            <w:pPr>
              <w:ind w:firstLine="371"/>
              <w:jc w:val="both"/>
              <w:rPr>
                <w:sz w:val="24"/>
                <w:lang w:val="uk-UA"/>
              </w:rPr>
            </w:pPr>
            <w:r w:rsidRPr="00BC3133">
              <w:rPr>
                <w:sz w:val="24"/>
                <w:lang w:val="uk-UA"/>
              </w:rPr>
              <w:t>Для отримання паспорта особа або її законний представник (у разі подання заяви-анкети законним представником) звертається особисто  до центру надання адміністративних послуг</w:t>
            </w:r>
            <w:r>
              <w:rPr>
                <w:sz w:val="24"/>
                <w:lang w:val="uk-UA"/>
              </w:rPr>
              <w:t xml:space="preserve"> міста Чернігова</w:t>
            </w:r>
            <w:r w:rsidRPr="00BC3133">
              <w:rPr>
                <w:sz w:val="24"/>
                <w:lang w:val="uk-UA"/>
              </w:rPr>
              <w:t>.</w:t>
            </w:r>
          </w:p>
          <w:p w:rsidR="002342B3" w:rsidRPr="00BC3133" w:rsidRDefault="002342B3" w:rsidP="00BC3133">
            <w:pPr>
              <w:ind w:firstLine="371"/>
              <w:jc w:val="both"/>
              <w:rPr>
                <w:sz w:val="24"/>
                <w:lang w:val="uk-UA"/>
              </w:rPr>
            </w:pPr>
            <w:r w:rsidRPr="00690602">
              <w:rPr>
                <w:b/>
                <w:sz w:val="24"/>
                <w:u w:val="single"/>
                <w:lang w:val="uk-UA"/>
              </w:rPr>
              <w:t>У разі</w:t>
            </w:r>
            <w:r w:rsidRPr="00BC3133">
              <w:rPr>
                <w:sz w:val="24"/>
                <w:lang w:val="uk-UA"/>
              </w:rPr>
              <w:t xml:space="preserve"> отримання паспорта законним представником  (у разі подання заяви-анкети законним представником) подається документ, що посвідчує  особу та підтверджує громадянство</w:t>
            </w:r>
            <w:r>
              <w:rPr>
                <w:sz w:val="24"/>
                <w:lang w:val="uk-UA"/>
              </w:rPr>
              <w:t xml:space="preserve"> законного представника</w:t>
            </w:r>
            <w:r w:rsidRPr="00BC3133">
              <w:rPr>
                <w:sz w:val="24"/>
                <w:lang w:val="uk-UA"/>
              </w:rPr>
              <w:t>.</w:t>
            </w:r>
          </w:p>
          <w:p w:rsidR="002342B3" w:rsidRPr="00BC3133" w:rsidRDefault="002342B3" w:rsidP="00BC3133">
            <w:pPr>
              <w:ind w:firstLine="371"/>
              <w:jc w:val="both"/>
              <w:rPr>
                <w:sz w:val="24"/>
                <w:lang w:val="uk-UA"/>
              </w:rPr>
            </w:pPr>
            <w:r w:rsidRPr="00BC3133">
              <w:rPr>
                <w:sz w:val="24"/>
                <w:lang w:val="uk-UA"/>
              </w:rPr>
              <w:t xml:space="preserve">Якщо до безконтактного електронного носія, що міститься у паспорті </w:t>
            </w:r>
            <w:proofErr w:type="spellStart"/>
            <w:r w:rsidRPr="00BC3133">
              <w:rPr>
                <w:sz w:val="24"/>
                <w:lang w:val="uk-UA"/>
              </w:rPr>
              <w:t>внесено</w:t>
            </w:r>
            <w:proofErr w:type="spellEnd"/>
            <w:r w:rsidRPr="00BC3133">
              <w:rPr>
                <w:sz w:val="24"/>
                <w:lang w:val="uk-UA"/>
              </w:rPr>
              <w:t xml:space="preserve"> </w:t>
            </w:r>
            <w:proofErr w:type="spellStart"/>
            <w:r w:rsidRPr="00BC3133">
              <w:rPr>
                <w:sz w:val="24"/>
                <w:lang w:val="uk-UA"/>
              </w:rPr>
              <w:t>відцифровані</w:t>
            </w:r>
            <w:proofErr w:type="spellEnd"/>
            <w:r w:rsidRPr="00BC3133">
              <w:rPr>
                <w:sz w:val="24"/>
                <w:lang w:val="uk-UA"/>
              </w:rPr>
              <w:t xml:space="preserve"> відбитки пальців рук - паспорт видається за умови присутності особи на ім'я якої оформлено паспорт.</w:t>
            </w:r>
          </w:p>
          <w:p w:rsidR="002342B3" w:rsidRPr="00BC3133" w:rsidRDefault="002342B3" w:rsidP="00BC3133">
            <w:pPr>
              <w:ind w:firstLine="371"/>
              <w:jc w:val="both"/>
              <w:rPr>
                <w:sz w:val="24"/>
                <w:lang w:val="uk-UA"/>
              </w:rPr>
            </w:pPr>
            <w:r w:rsidRPr="00BC3133">
              <w:rPr>
                <w:sz w:val="24"/>
                <w:lang w:val="uk-UA"/>
              </w:rPr>
              <w:t>Якщо документи для оформлення паспорта подавалися особою, яка не може пересуватися самостійно у зв'язку з тривалим розладом здоров'я, адміністратор центру надання адміністративних послуг</w:t>
            </w:r>
            <w:r>
              <w:rPr>
                <w:sz w:val="24"/>
                <w:lang w:val="uk-UA"/>
              </w:rPr>
              <w:t xml:space="preserve"> міста Чернігова</w:t>
            </w:r>
            <w:r w:rsidRPr="00BC3133">
              <w:rPr>
                <w:sz w:val="24"/>
                <w:lang w:val="uk-UA"/>
              </w:rPr>
              <w:t xml:space="preserve"> здійснює вручення паспорта такій особі за місцем її проживання або за місцем проходження лікування.</w:t>
            </w:r>
          </w:p>
          <w:p w:rsidR="002342B3" w:rsidRPr="008A04DF" w:rsidRDefault="002342B3" w:rsidP="008A04DF">
            <w:pPr>
              <w:ind w:firstLine="371"/>
              <w:jc w:val="both"/>
              <w:rPr>
                <w:sz w:val="24"/>
                <w:lang w:val="uk-UA"/>
              </w:rPr>
            </w:pPr>
            <w:r w:rsidRPr="00BC3133">
              <w:rPr>
                <w:sz w:val="24"/>
                <w:lang w:val="uk-UA"/>
              </w:rPr>
              <w:t>Для отримання нового паспорта особа здає паспорт, що підляга</w:t>
            </w:r>
            <w:r>
              <w:rPr>
                <w:sz w:val="24"/>
                <w:lang w:val="uk-UA"/>
              </w:rPr>
              <w:t>в обміну</w:t>
            </w:r>
            <w:r w:rsidRPr="00BC3133">
              <w:rPr>
                <w:sz w:val="24"/>
                <w:lang w:val="uk-UA"/>
              </w:rPr>
              <w:t>.</w:t>
            </w:r>
          </w:p>
        </w:tc>
      </w:tr>
      <w:tr w:rsidR="002342B3" w:rsidTr="00E12D7B">
        <w:tc>
          <w:tcPr>
            <w:tcW w:w="540" w:type="dxa"/>
            <w:shd w:val="clear" w:color="auto" w:fill="FFFFFF"/>
            <w:vAlign w:val="center"/>
          </w:tcPr>
          <w:p w:rsidR="002342B3" w:rsidRPr="00C47B3B" w:rsidRDefault="002342B3" w:rsidP="00946838">
            <w:pPr>
              <w:jc w:val="center"/>
              <w:rPr>
                <w:sz w:val="24"/>
                <w:lang w:val="uk-UA"/>
              </w:rPr>
            </w:pPr>
            <w:r w:rsidRPr="00CA4217">
              <w:rPr>
                <w:sz w:val="22"/>
                <w:szCs w:val="22"/>
                <w:lang w:val="uk-UA"/>
              </w:rPr>
              <w:t>1</w:t>
            </w:r>
            <w:r>
              <w:rPr>
                <w:sz w:val="22"/>
                <w:szCs w:val="22"/>
                <w:lang w:val="uk-UA"/>
              </w:rPr>
              <w:t>6</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sz w:val="24"/>
                <w:lang w:val="uk-UA"/>
              </w:rPr>
            </w:pPr>
            <w:r w:rsidRPr="00C47B3B">
              <w:rPr>
                <w:sz w:val="24"/>
                <w:lang w:val="uk-UA"/>
              </w:rPr>
              <w:t>Примітка</w:t>
            </w:r>
          </w:p>
        </w:tc>
        <w:tc>
          <w:tcPr>
            <w:tcW w:w="8460" w:type="dxa"/>
            <w:shd w:val="clear" w:color="auto" w:fill="FFFFFF"/>
          </w:tcPr>
          <w:p w:rsidR="002342B3" w:rsidRDefault="002342B3" w:rsidP="003B1D17">
            <w:pPr>
              <w:ind w:firstLine="371"/>
              <w:jc w:val="both"/>
              <w:rPr>
                <w:sz w:val="24"/>
                <w:lang w:val="uk-UA"/>
              </w:rPr>
            </w:pPr>
            <w:r>
              <w:rPr>
                <w:sz w:val="24"/>
                <w:lang w:val="uk-UA"/>
              </w:rPr>
              <w:t>У виключних випадках, якщо за результатами проведених перевірок особу не ідентифіковано проводиться процедура встановлення особи.</w:t>
            </w:r>
          </w:p>
          <w:p w:rsidR="002342B3" w:rsidRDefault="002342B3" w:rsidP="003B1D17">
            <w:pPr>
              <w:ind w:firstLine="371"/>
              <w:jc w:val="both"/>
              <w:rPr>
                <w:sz w:val="24"/>
                <w:lang w:val="uk-UA"/>
              </w:rPr>
            </w:pPr>
            <w:r>
              <w:rPr>
                <w:b/>
                <w:sz w:val="24"/>
                <w:szCs w:val="24"/>
                <w:u w:val="single"/>
                <w:lang w:val="uk-UA"/>
              </w:rPr>
              <w:t>У разі</w:t>
            </w:r>
            <w:r>
              <w:rPr>
                <w:sz w:val="24"/>
                <w:szCs w:val="24"/>
                <w:lang w:val="uk-UA"/>
              </w:rPr>
              <w:t xml:space="preserve"> проведення процедури встановлення особи строк розгляду заяви-анкети може бути продовжений до двох місяців.</w:t>
            </w:r>
          </w:p>
          <w:p w:rsidR="002342B3" w:rsidRPr="006B7E3F" w:rsidRDefault="002342B3" w:rsidP="003B1D17">
            <w:pPr>
              <w:ind w:firstLine="371"/>
              <w:jc w:val="both"/>
              <w:rPr>
                <w:sz w:val="24"/>
              </w:rPr>
            </w:pPr>
            <w:r>
              <w:rPr>
                <w:sz w:val="24"/>
                <w:lang w:val="uk-UA"/>
              </w:rPr>
              <w:t>Якщо за результатами процедури встановлення особи, особу не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rsidR="002342B3" w:rsidRPr="00E3261D" w:rsidRDefault="002342B3" w:rsidP="003B1D17">
            <w:pPr>
              <w:ind w:firstLine="371"/>
              <w:jc w:val="both"/>
              <w:rPr>
                <w:color w:val="000000"/>
                <w:sz w:val="24"/>
              </w:rPr>
            </w:pPr>
            <w:r w:rsidRPr="00E3261D">
              <w:rPr>
                <w:color w:val="000000"/>
                <w:sz w:val="24"/>
                <w:lang w:val="uk-UA"/>
              </w:rPr>
              <w:t xml:space="preserve">Подання документів для оформлення (у тому числі замість втраченого або викраденого), обміну паспорта здійснюється </w:t>
            </w:r>
            <w:r w:rsidRPr="00E3261D">
              <w:rPr>
                <w:b/>
                <w:color w:val="000000"/>
                <w:sz w:val="24"/>
                <w:lang w:val="uk-UA"/>
              </w:rPr>
              <w:t>лише до територіального</w:t>
            </w:r>
            <w:r w:rsidRPr="00E3261D">
              <w:rPr>
                <w:color w:val="000000"/>
                <w:sz w:val="24"/>
                <w:lang w:val="uk-UA"/>
              </w:rPr>
              <w:t xml:space="preserve"> </w:t>
            </w:r>
            <w:r w:rsidRPr="00E3261D">
              <w:rPr>
                <w:b/>
                <w:color w:val="000000"/>
                <w:sz w:val="24"/>
                <w:lang w:val="uk-UA"/>
              </w:rPr>
              <w:t>підрозділу ДМС у разі</w:t>
            </w:r>
            <w:r w:rsidRPr="00E3261D">
              <w:rPr>
                <w:color w:val="000000"/>
                <w:sz w:val="24"/>
                <w:lang w:val="uk-UA"/>
              </w:rPr>
              <w:t>:</w:t>
            </w:r>
          </w:p>
          <w:p w:rsidR="002342B3" w:rsidRPr="00E3261D" w:rsidRDefault="002342B3" w:rsidP="00F46C46">
            <w:pPr>
              <w:numPr>
                <w:ilvl w:val="0"/>
                <w:numId w:val="15"/>
              </w:numPr>
              <w:jc w:val="both"/>
              <w:rPr>
                <w:color w:val="000000"/>
                <w:sz w:val="24"/>
                <w:lang w:val="uk-UA"/>
              </w:rPr>
            </w:pPr>
            <w:r w:rsidRPr="00E3261D">
              <w:rPr>
                <w:color w:val="000000"/>
                <w:sz w:val="24"/>
                <w:lang w:val="uk-UA"/>
              </w:rPr>
              <w:t>набуття особою громадянства України;</w:t>
            </w:r>
          </w:p>
          <w:p w:rsidR="002342B3" w:rsidRPr="00E3261D" w:rsidRDefault="002342B3" w:rsidP="00F46C46">
            <w:pPr>
              <w:ind w:firstLine="371"/>
              <w:jc w:val="both"/>
              <w:rPr>
                <w:color w:val="000000"/>
                <w:sz w:val="24"/>
                <w:lang w:val="uk-UA"/>
              </w:rPr>
            </w:pPr>
            <w:r w:rsidRPr="00E3261D">
              <w:rPr>
                <w:b/>
                <w:color w:val="000000"/>
                <w:sz w:val="24"/>
                <w:lang w:val="uk-UA"/>
              </w:rPr>
              <w:t>2)</w:t>
            </w:r>
            <w:r w:rsidRPr="00E3261D">
              <w:rPr>
                <w:color w:val="000000"/>
                <w:sz w:val="24"/>
                <w:lang w:val="uk-UA"/>
              </w:rPr>
              <w:t xml:space="preserve"> оформлення паспорта вперше після досягнення 18-річного віку без подання документів з фотозображенням особи, виданих уповноваженими органами, установами, організаціями;</w:t>
            </w:r>
          </w:p>
          <w:p w:rsidR="002342B3" w:rsidRPr="00E3261D" w:rsidRDefault="002342B3" w:rsidP="00F46C46">
            <w:pPr>
              <w:ind w:firstLine="371"/>
              <w:jc w:val="both"/>
              <w:rPr>
                <w:color w:val="000000"/>
                <w:sz w:val="24"/>
                <w:lang w:val="uk-UA"/>
              </w:rPr>
            </w:pPr>
            <w:r w:rsidRPr="00E3261D">
              <w:rPr>
                <w:b/>
                <w:color w:val="000000"/>
                <w:sz w:val="24"/>
                <w:lang w:val="uk-UA"/>
              </w:rPr>
              <w:t>3)</w:t>
            </w:r>
            <w:r w:rsidRPr="00E3261D">
              <w:rPr>
                <w:color w:val="000000"/>
                <w:sz w:val="24"/>
                <w:lang w:val="uk-UA"/>
              </w:rPr>
              <w:t xml:space="preserve">  оформлення паспорта вперше після досягнення 18-річного віку особі, яка надала рішення суду про встановлення особи (для осіб, яких не було встановлено за результатами проведення процедури встановлення особи);</w:t>
            </w:r>
          </w:p>
          <w:p w:rsidR="002342B3" w:rsidRPr="00E3261D" w:rsidRDefault="002342B3" w:rsidP="00F46C46">
            <w:pPr>
              <w:ind w:firstLine="371"/>
              <w:jc w:val="both"/>
              <w:rPr>
                <w:color w:val="000000"/>
                <w:sz w:val="24"/>
                <w:lang w:val="uk-UA"/>
              </w:rPr>
            </w:pPr>
            <w:r w:rsidRPr="00E3261D">
              <w:rPr>
                <w:b/>
                <w:color w:val="000000"/>
                <w:sz w:val="24"/>
                <w:lang w:val="uk-UA"/>
              </w:rPr>
              <w:t>4)</w:t>
            </w:r>
            <w:r w:rsidRPr="00E3261D">
              <w:rPr>
                <w:color w:val="000000"/>
                <w:sz w:val="24"/>
                <w:lang w:val="uk-UA"/>
              </w:rPr>
              <w:t xml:space="preserve">   повернення на проживання в Україну особи, яка постійно проживала за кордоном;</w:t>
            </w:r>
          </w:p>
          <w:p w:rsidR="002342B3" w:rsidRPr="00E3261D" w:rsidRDefault="002342B3" w:rsidP="00F46C46">
            <w:pPr>
              <w:ind w:firstLine="371"/>
              <w:jc w:val="both"/>
              <w:rPr>
                <w:color w:val="000000"/>
                <w:sz w:val="24"/>
                <w:lang w:val="uk-UA"/>
              </w:rPr>
            </w:pPr>
            <w:r w:rsidRPr="00E3261D">
              <w:rPr>
                <w:b/>
                <w:color w:val="000000"/>
                <w:sz w:val="24"/>
                <w:lang w:val="uk-UA"/>
              </w:rPr>
              <w:t>5)</w:t>
            </w:r>
            <w:r w:rsidRPr="00E3261D">
              <w:rPr>
                <w:color w:val="000000"/>
                <w:sz w:val="24"/>
                <w:lang w:val="uk-UA"/>
              </w:rPr>
              <w:t xml:space="preserve">  оформлення паспорта особі, яка не може пересуватися самостійно у зв’язку з тривалим розладом здоров’я, що підтверджується медичним висновком відповідного закладу охорони </w:t>
            </w:r>
            <w:proofErr w:type="spellStart"/>
            <w:r w:rsidRPr="00E3261D">
              <w:rPr>
                <w:color w:val="000000"/>
                <w:sz w:val="24"/>
                <w:lang w:val="uk-UA"/>
              </w:rPr>
              <w:t>здоров</w:t>
            </w:r>
            <w:proofErr w:type="spellEnd"/>
            <w:r w:rsidRPr="00E3261D">
              <w:rPr>
                <w:color w:val="000000"/>
                <w:sz w:val="24"/>
              </w:rPr>
              <w:t>’</w:t>
            </w:r>
            <w:r w:rsidRPr="00E3261D">
              <w:rPr>
                <w:color w:val="000000"/>
                <w:sz w:val="24"/>
                <w:lang w:val="uk-UA"/>
              </w:rPr>
              <w:t>я, оформленим в установленому порядку, якщо така особа не отримувала паспорта, оформленого із застосуванням засобів Реєстру;</w:t>
            </w:r>
          </w:p>
          <w:p w:rsidR="002342B3" w:rsidRDefault="002342B3" w:rsidP="00F46C46">
            <w:pPr>
              <w:ind w:firstLine="371"/>
              <w:jc w:val="both"/>
              <w:rPr>
                <w:color w:val="000000"/>
                <w:sz w:val="24"/>
                <w:lang w:val="uk-UA"/>
              </w:rPr>
            </w:pPr>
            <w:r w:rsidRPr="00E3261D">
              <w:rPr>
                <w:b/>
                <w:color w:val="000000"/>
                <w:sz w:val="24"/>
                <w:lang w:val="uk-UA"/>
              </w:rPr>
              <w:t>6)</w:t>
            </w:r>
            <w:r w:rsidRPr="00E3261D">
              <w:rPr>
                <w:color w:val="000000"/>
                <w:sz w:val="24"/>
                <w:lang w:val="uk-UA"/>
              </w:rPr>
              <w:t xml:space="preserve">  відбування особою покарання в установах виконання покарань або перебування на тривалому стаціонарному лікуванні в закладах МОЗ закритого типу.</w:t>
            </w:r>
          </w:p>
          <w:p w:rsidR="002342B3" w:rsidRPr="00C47B3B" w:rsidRDefault="002342B3" w:rsidP="00F46C46">
            <w:pPr>
              <w:ind w:firstLine="371"/>
              <w:jc w:val="both"/>
              <w:rPr>
                <w:sz w:val="24"/>
                <w:lang w:val="uk-UA"/>
              </w:rPr>
            </w:pPr>
            <w:r w:rsidRPr="00CD3730">
              <w:rPr>
                <w:sz w:val="24"/>
                <w:lang w:val="uk-UA"/>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bl>
    <w:p w:rsidR="002342B3" w:rsidRDefault="002342B3" w:rsidP="0080080C">
      <w:pPr>
        <w:rPr>
          <w:lang w:val="uk-UA"/>
        </w:rPr>
      </w:pPr>
    </w:p>
    <w:p w:rsidR="002342B3" w:rsidRDefault="002342B3" w:rsidP="0080080C">
      <w:pPr>
        <w:rPr>
          <w:lang w:val="uk-UA"/>
        </w:rPr>
      </w:pPr>
    </w:p>
    <w:p w:rsidR="002342B3" w:rsidRPr="0080080C" w:rsidRDefault="002342B3" w:rsidP="000F5403">
      <w:pPr>
        <w:ind w:left="-180"/>
        <w:jc w:val="right"/>
        <w:rPr>
          <w:lang w:val="uk-UA"/>
        </w:rPr>
      </w:pPr>
    </w:p>
    <w:sectPr w:rsidR="002342B3" w:rsidRPr="0080080C" w:rsidSect="007450FA">
      <w:pgSz w:w="11906" w:h="16838"/>
      <w:pgMar w:top="397" w:right="56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2EE6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1D26E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7666A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C2ECE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6A58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E1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0C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8E11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EEA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65A74"/>
    <w:multiLevelType w:val="hybridMultilevel"/>
    <w:tmpl w:val="C8949008"/>
    <w:lvl w:ilvl="0" w:tplc="1164A6EA">
      <w:start w:val="1"/>
      <w:numFmt w:val="decimal"/>
      <w:lvlText w:val="%1)"/>
      <w:lvlJc w:val="left"/>
      <w:pPr>
        <w:tabs>
          <w:tab w:val="num" w:pos="731"/>
        </w:tabs>
        <w:ind w:left="731" w:hanging="360"/>
      </w:pPr>
      <w:rPr>
        <w:rFonts w:cs="Times New Roman" w:hint="default"/>
        <w:b/>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1" w15:restartNumberingAfterBreak="0">
    <w:nsid w:val="1CFA4B18"/>
    <w:multiLevelType w:val="multilevel"/>
    <w:tmpl w:val="27A2F530"/>
    <w:lvl w:ilvl="0">
      <w:start w:val="4"/>
      <w:numFmt w:val="decimal"/>
      <w:lvlText w:val="%1)"/>
      <w:lvlJc w:val="left"/>
      <w:rPr>
        <w:rFonts w:ascii="Tahoma" w:eastAsia="Times New Roman" w:hAnsi="Tahoma" w:cs="Tahoma"/>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DF459F7"/>
    <w:multiLevelType w:val="hybridMultilevel"/>
    <w:tmpl w:val="8DBCE528"/>
    <w:lvl w:ilvl="0" w:tplc="CF9E9BF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EB6677D"/>
    <w:multiLevelType w:val="hybridMultilevel"/>
    <w:tmpl w:val="C040CB1C"/>
    <w:lvl w:ilvl="0" w:tplc="9AA8B83E">
      <w:start w:val="1"/>
      <w:numFmt w:val="decimal"/>
      <w:lvlText w:val="%1)"/>
      <w:lvlJc w:val="left"/>
      <w:pPr>
        <w:ind w:left="731" w:hanging="360"/>
      </w:pPr>
      <w:rPr>
        <w:rFonts w:cs="Times New Roman" w:hint="default"/>
      </w:rPr>
    </w:lvl>
    <w:lvl w:ilvl="1" w:tplc="20000019" w:tentative="1">
      <w:start w:val="1"/>
      <w:numFmt w:val="lowerLetter"/>
      <w:lvlText w:val="%2."/>
      <w:lvlJc w:val="left"/>
      <w:pPr>
        <w:ind w:left="1451" w:hanging="360"/>
      </w:pPr>
      <w:rPr>
        <w:rFonts w:cs="Times New Roman"/>
      </w:rPr>
    </w:lvl>
    <w:lvl w:ilvl="2" w:tplc="2000001B" w:tentative="1">
      <w:start w:val="1"/>
      <w:numFmt w:val="lowerRoman"/>
      <w:lvlText w:val="%3."/>
      <w:lvlJc w:val="right"/>
      <w:pPr>
        <w:ind w:left="2171" w:hanging="180"/>
      </w:pPr>
      <w:rPr>
        <w:rFonts w:cs="Times New Roman"/>
      </w:rPr>
    </w:lvl>
    <w:lvl w:ilvl="3" w:tplc="2000000F" w:tentative="1">
      <w:start w:val="1"/>
      <w:numFmt w:val="decimal"/>
      <w:lvlText w:val="%4."/>
      <w:lvlJc w:val="left"/>
      <w:pPr>
        <w:ind w:left="2891" w:hanging="360"/>
      </w:pPr>
      <w:rPr>
        <w:rFonts w:cs="Times New Roman"/>
      </w:rPr>
    </w:lvl>
    <w:lvl w:ilvl="4" w:tplc="20000019" w:tentative="1">
      <w:start w:val="1"/>
      <w:numFmt w:val="lowerLetter"/>
      <w:lvlText w:val="%5."/>
      <w:lvlJc w:val="left"/>
      <w:pPr>
        <w:ind w:left="3611" w:hanging="360"/>
      </w:pPr>
      <w:rPr>
        <w:rFonts w:cs="Times New Roman"/>
      </w:rPr>
    </w:lvl>
    <w:lvl w:ilvl="5" w:tplc="2000001B" w:tentative="1">
      <w:start w:val="1"/>
      <w:numFmt w:val="lowerRoman"/>
      <w:lvlText w:val="%6."/>
      <w:lvlJc w:val="right"/>
      <w:pPr>
        <w:ind w:left="4331" w:hanging="180"/>
      </w:pPr>
      <w:rPr>
        <w:rFonts w:cs="Times New Roman"/>
      </w:rPr>
    </w:lvl>
    <w:lvl w:ilvl="6" w:tplc="2000000F" w:tentative="1">
      <w:start w:val="1"/>
      <w:numFmt w:val="decimal"/>
      <w:lvlText w:val="%7."/>
      <w:lvlJc w:val="left"/>
      <w:pPr>
        <w:ind w:left="5051" w:hanging="360"/>
      </w:pPr>
      <w:rPr>
        <w:rFonts w:cs="Times New Roman"/>
      </w:rPr>
    </w:lvl>
    <w:lvl w:ilvl="7" w:tplc="20000019" w:tentative="1">
      <w:start w:val="1"/>
      <w:numFmt w:val="lowerLetter"/>
      <w:lvlText w:val="%8."/>
      <w:lvlJc w:val="left"/>
      <w:pPr>
        <w:ind w:left="5771" w:hanging="360"/>
      </w:pPr>
      <w:rPr>
        <w:rFonts w:cs="Times New Roman"/>
      </w:rPr>
    </w:lvl>
    <w:lvl w:ilvl="8" w:tplc="2000001B" w:tentative="1">
      <w:start w:val="1"/>
      <w:numFmt w:val="lowerRoman"/>
      <w:lvlText w:val="%9."/>
      <w:lvlJc w:val="right"/>
      <w:pPr>
        <w:ind w:left="6491" w:hanging="180"/>
      </w:pPr>
      <w:rPr>
        <w:rFonts w:cs="Times New Roman"/>
      </w:rPr>
    </w:lvl>
  </w:abstractNum>
  <w:abstractNum w:abstractNumId="14" w15:restartNumberingAfterBreak="0">
    <w:nsid w:val="75B32FA0"/>
    <w:multiLevelType w:val="multilevel"/>
    <w:tmpl w:val="A744500C"/>
    <w:lvl w:ilvl="0">
      <w:start w:val="1"/>
      <w:numFmt w:val="decimal"/>
      <w:lvlText w:val="%1)"/>
      <w:lvlJc w:val="left"/>
      <w:rPr>
        <w:rFonts w:ascii="Candara" w:eastAsia="Times New Roman" w:hAnsi="Candara" w:cs="Candara"/>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0C"/>
    <w:rsid w:val="00015820"/>
    <w:rsid w:val="00025A25"/>
    <w:rsid w:val="0002775A"/>
    <w:rsid w:val="000345CE"/>
    <w:rsid w:val="000456A3"/>
    <w:rsid w:val="00052573"/>
    <w:rsid w:val="00056F06"/>
    <w:rsid w:val="00082304"/>
    <w:rsid w:val="000840D1"/>
    <w:rsid w:val="000C4756"/>
    <w:rsid w:val="000C59AF"/>
    <w:rsid w:val="000F5403"/>
    <w:rsid w:val="00105A63"/>
    <w:rsid w:val="0011261E"/>
    <w:rsid w:val="001147D7"/>
    <w:rsid w:val="00121367"/>
    <w:rsid w:val="001451E4"/>
    <w:rsid w:val="0015020F"/>
    <w:rsid w:val="00155947"/>
    <w:rsid w:val="00167794"/>
    <w:rsid w:val="001729CD"/>
    <w:rsid w:val="00177BF8"/>
    <w:rsid w:val="00181D53"/>
    <w:rsid w:val="00181F52"/>
    <w:rsid w:val="0019014C"/>
    <w:rsid w:val="001D385A"/>
    <w:rsid w:val="001E1C3E"/>
    <w:rsid w:val="001E3EE9"/>
    <w:rsid w:val="001E3FC5"/>
    <w:rsid w:val="001E7D75"/>
    <w:rsid w:val="002174B3"/>
    <w:rsid w:val="00223328"/>
    <w:rsid w:val="002342B3"/>
    <w:rsid w:val="00246646"/>
    <w:rsid w:val="002800E8"/>
    <w:rsid w:val="00295C60"/>
    <w:rsid w:val="002A4276"/>
    <w:rsid w:val="002A59F2"/>
    <w:rsid w:val="002C5EF9"/>
    <w:rsid w:val="002E108A"/>
    <w:rsid w:val="00326937"/>
    <w:rsid w:val="0034018E"/>
    <w:rsid w:val="00344650"/>
    <w:rsid w:val="00377BA1"/>
    <w:rsid w:val="0038202C"/>
    <w:rsid w:val="003845F8"/>
    <w:rsid w:val="00396E13"/>
    <w:rsid w:val="003B1D17"/>
    <w:rsid w:val="003D216D"/>
    <w:rsid w:val="003D24A6"/>
    <w:rsid w:val="003E2189"/>
    <w:rsid w:val="003E4203"/>
    <w:rsid w:val="00403180"/>
    <w:rsid w:val="00412AAF"/>
    <w:rsid w:val="004141A9"/>
    <w:rsid w:val="0042060F"/>
    <w:rsid w:val="00440880"/>
    <w:rsid w:val="00443458"/>
    <w:rsid w:val="004502A5"/>
    <w:rsid w:val="00477068"/>
    <w:rsid w:val="00493876"/>
    <w:rsid w:val="00497E61"/>
    <w:rsid w:val="004A7CCC"/>
    <w:rsid w:val="004B3D51"/>
    <w:rsid w:val="004D7AFF"/>
    <w:rsid w:val="004E4705"/>
    <w:rsid w:val="004E5AC1"/>
    <w:rsid w:val="0051693E"/>
    <w:rsid w:val="00517866"/>
    <w:rsid w:val="00520D9A"/>
    <w:rsid w:val="00534423"/>
    <w:rsid w:val="00534497"/>
    <w:rsid w:val="00561847"/>
    <w:rsid w:val="00567D04"/>
    <w:rsid w:val="00573BEB"/>
    <w:rsid w:val="0058224F"/>
    <w:rsid w:val="005852B0"/>
    <w:rsid w:val="00597532"/>
    <w:rsid w:val="005A0A4E"/>
    <w:rsid w:val="005A1085"/>
    <w:rsid w:val="005B007C"/>
    <w:rsid w:val="005C7CC0"/>
    <w:rsid w:val="005E0360"/>
    <w:rsid w:val="005E4A51"/>
    <w:rsid w:val="005F61CA"/>
    <w:rsid w:val="00601990"/>
    <w:rsid w:val="0063355E"/>
    <w:rsid w:val="00690602"/>
    <w:rsid w:val="006A30EC"/>
    <w:rsid w:val="006A7886"/>
    <w:rsid w:val="006B7E3F"/>
    <w:rsid w:val="006C3465"/>
    <w:rsid w:val="006C4087"/>
    <w:rsid w:val="006C4826"/>
    <w:rsid w:val="006C62B0"/>
    <w:rsid w:val="006D6C06"/>
    <w:rsid w:val="006D6F24"/>
    <w:rsid w:val="006E0FC1"/>
    <w:rsid w:val="00705941"/>
    <w:rsid w:val="007161C5"/>
    <w:rsid w:val="00741707"/>
    <w:rsid w:val="007450FA"/>
    <w:rsid w:val="00777963"/>
    <w:rsid w:val="00795108"/>
    <w:rsid w:val="007A2A5E"/>
    <w:rsid w:val="007A675C"/>
    <w:rsid w:val="007B5C71"/>
    <w:rsid w:val="007D055C"/>
    <w:rsid w:val="007D3318"/>
    <w:rsid w:val="007F12B4"/>
    <w:rsid w:val="0080080C"/>
    <w:rsid w:val="008122E4"/>
    <w:rsid w:val="00812E41"/>
    <w:rsid w:val="0084224C"/>
    <w:rsid w:val="00843D5F"/>
    <w:rsid w:val="00864B13"/>
    <w:rsid w:val="00870A2A"/>
    <w:rsid w:val="00880F8E"/>
    <w:rsid w:val="00892518"/>
    <w:rsid w:val="008A04DF"/>
    <w:rsid w:val="008A49E7"/>
    <w:rsid w:val="008B7422"/>
    <w:rsid w:val="008C35C5"/>
    <w:rsid w:val="008C7B02"/>
    <w:rsid w:val="008E30D4"/>
    <w:rsid w:val="00910A42"/>
    <w:rsid w:val="00914378"/>
    <w:rsid w:val="009453CF"/>
    <w:rsid w:val="00946838"/>
    <w:rsid w:val="00972DC8"/>
    <w:rsid w:val="00980057"/>
    <w:rsid w:val="00983331"/>
    <w:rsid w:val="00A106E7"/>
    <w:rsid w:val="00A14D88"/>
    <w:rsid w:val="00A1720D"/>
    <w:rsid w:val="00A436D1"/>
    <w:rsid w:val="00A440CF"/>
    <w:rsid w:val="00A550F9"/>
    <w:rsid w:val="00A641FD"/>
    <w:rsid w:val="00A64E44"/>
    <w:rsid w:val="00A70277"/>
    <w:rsid w:val="00AA2447"/>
    <w:rsid w:val="00AA57E3"/>
    <w:rsid w:val="00AB3601"/>
    <w:rsid w:val="00AB5EEA"/>
    <w:rsid w:val="00AC41C0"/>
    <w:rsid w:val="00AD3E8E"/>
    <w:rsid w:val="00AE09FB"/>
    <w:rsid w:val="00AF56B5"/>
    <w:rsid w:val="00AF57CE"/>
    <w:rsid w:val="00B0169E"/>
    <w:rsid w:val="00B05733"/>
    <w:rsid w:val="00B131D0"/>
    <w:rsid w:val="00B277FE"/>
    <w:rsid w:val="00B33FAF"/>
    <w:rsid w:val="00B41709"/>
    <w:rsid w:val="00B42B1B"/>
    <w:rsid w:val="00B47144"/>
    <w:rsid w:val="00B60060"/>
    <w:rsid w:val="00B641B0"/>
    <w:rsid w:val="00B67CEA"/>
    <w:rsid w:val="00B75458"/>
    <w:rsid w:val="00B822EE"/>
    <w:rsid w:val="00B92B25"/>
    <w:rsid w:val="00B93AAB"/>
    <w:rsid w:val="00B971E3"/>
    <w:rsid w:val="00BA01BA"/>
    <w:rsid w:val="00BC3133"/>
    <w:rsid w:val="00BC3559"/>
    <w:rsid w:val="00BD046D"/>
    <w:rsid w:val="00BD391D"/>
    <w:rsid w:val="00BD44B4"/>
    <w:rsid w:val="00BD71EC"/>
    <w:rsid w:val="00BE4BD6"/>
    <w:rsid w:val="00C061B9"/>
    <w:rsid w:val="00C20BE3"/>
    <w:rsid w:val="00C2545B"/>
    <w:rsid w:val="00C47B3B"/>
    <w:rsid w:val="00C7282F"/>
    <w:rsid w:val="00C74A95"/>
    <w:rsid w:val="00CA4217"/>
    <w:rsid w:val="00CA7467"/>
    <w:rsid w:val="00CC3479"/>
    <w:rsid w:val="00CD3730"/>
    <w:rsid w:val="00D14F70"/>
    <w:rsid w:val="00D2050D"/>
    <w:rsid w:val="00D23DE2"/>
    <w:rsid w:val="00D44575"/>
    <w:rsid w:val="00D62ADF"/>
    <w:rsid w:val="00D72CD7"/>
    <w:rsid w:val="00D84B56"/>
    <w:rsid w:val="00DC692A"/>
    <w:rsid w:val="00DE44A8"/>
    <w:rsid w:val="00DE6B76"/>
    <w:rsid w:val="00E0553B"/>
    <w:rsid w:val="00E12D7B"/>
    <w:rsid w:val="00E26901"/>
    <w:rsid w:val="00E309F4"/>
    <w:rsid w:val="00E3261D"/>
    <w:rsid w:val="00E53544"/>
    <w:rsid w:val="00E65905"/>
    <w:rsid w:val="00E671BD"/>
    <w:rsid w:val="00E722DA"/>
    <w:rsid w:val="00E73DDB"/>
    <w:rsid w:val="00E850D1"/>
    <w:rsid w:val="00EB3E4B"/>
    <w:rsid w:val="00EC1F14"/>
    <w:rsid w:val="00EC7337"/>
    <w:rsid w:val="00EE62B7"/>
    <w:rsid w:val="00EE7266"/>
    <w:rsid w:val="00EF7951"/>
    <w:rsid w:val="00F03C42"/>
    <w:rsid w:val="00F05174"/>
    <w:rsid w:val="00F11F9F"/>
    <w:rsid w:val="00F227D5"/>
    <w:rsid w:val="00F23879"/>
    <w:rsid w:val="00F24B1E"/>
    <w:rsid w:val="00F41438"/>
    <w:rsid w:val="00F42BB1"/>
    <w:rsid w:val="00F46C46"/>
    <w:rsid w:val="00F53815"/>
    <w:rsid w:val="00F54164"/>
    <w:rsid w:val="00F661F9"/>
    <w:rsid w:val="00F71322"/>
    <w:rsid w:val="00F85160"/>
    <w:rsid w:val="00F85B69"/>
    <w:rsid w:val="00FA51B7"/>
    <w:rsid w:val="00FB032F"/>
    <w:rsid w:val="00FC1982"/>
    <w:rsid w:val="00FC56C8"/>
    <w:rsid w:val="00FD501A"/>
    <w:rsid w:val="00FD6049"/>
    <w:rsid w:val="00FE6CC5"/>
    <w:rsid w:val="00FF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26F8"/>
  <w14:defaultImageDpi w14:val="0"/>
  <w15:docId w15:val="{5FD70D9E-4AFE-41BE-AE6D-99A1D7C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80C"/>
    <w:rPr>
      <w:rFonts w:ascii="Times New Roman" w:eastAsia="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1"/>
    <w:uiPriority w:val="99"/>
    <w:locked/>
    <w:rsid w:val="0080080C"/>
    <w:rPr>
      <w:rFonts w:ascii="Verdana" w:hAnsi="Verdana"/>
      <w:b/>
      <w:sz w:val="15"/>
      <w:shd w:val="clear" w:color="auto" w:fill="FFFFFF"/>
    </w:rPr>
  </w:style>
  <w:style w:type="character" w:customStyle="1" w:styleId="30">
    <w:name w:val="Заголовок №3"/>
    <w:uiPriority w:val="99"/>
    <w:rsid w:val="0080080C"/>
    <w:rPr>
      <w:rFonts w:ascii="Verdana" w:hAnsi="Verdana"/>
      <w:b/>
      <w:sz w:val="15"/>
      <w:u w:val="single"/>
      <w:shd w:val="clear" w:color="auto" w:fill="FFFFFF"/>
    </w:rPr>
  </w:style>
  <w:style w:type="paragraph" w:customStyle="1" w:styleId="31">
    <w:name w:val="Заголовок №31"/>
    <w:basedOn w:val="a"/>
    <w:link w:val="3"/>
    <w:uiPriority w:val="99"/>
    <w:rsid w:val="0080080C"/>
    <w:pPr>
      <w:shd w:val="clear" w:color="auto" w:fill="FFFFFF"/>
      <w:spacing w:after="60" w:line="240" w:lineRule="atLeast"/>
      <w:outlineLvl w:val="2"/>
    </w:pPr>
    <w:rPr>
      <w:rFonts w:ascii="Verdana" w:eastAsia="Calibri" w:hAnsi="Verdana"/>
      <w:b/>
      <w:sz w:val="15"/>
      <w:szCs w:val="20"/>
    </w:rPr>
  </w:style>
  <w:style w:type="character" w:customStyle="1" w:styleId="4">
    <w:name w:val="Заголовок №4_"/>
    <w:link w:val="40"/>
    <w:uiPriority w:val="99"/>
    <w:locked/>
    <w:rsid w:val="0080080C"/>
    <w:rPr>
      <w:rFonts w:ascii="Tahoma" w:hAnsi="Tahoma"/>
      <w:b/>
      <w:spacing w:val="-10"/>
      <w:sz w:val="18"/>
      <w:shd w:val="clear" w:color="auto" w:fill="FFFFFF"/>
    </w:rPr>
  </w:style>
  <w:style w:type="paragraph" w:customStyle="1" w:styleId="40">
    <w:name w:val="Заголовок №4"/>
    <w:basedOn w:val="a"/>
    <w:link w:val="4"/>
    <w:uiPriority w:val="99"/>
    <w:rsid w:val="0080080C"/>
    <w:pPr>
      <w:widowControl w:val="0"/>
      <w:shd w:val="clear" w:color="auto" w:fill="FFFFFF"/>
      <w:spacing w:before="180" w:after="360" w:line="197" w:lineRule="exact"/>
      <w:ind w:hanging="720"/>
      <w:jc w:val="center"/>
      <w:outlineLvl w:val="3"/>
    </w:pPr>
    <w:rPr>
      <w:rFonts w:ascii="Tahoma" w:eastAsia="Calibri" w:hAnsi="Tahoma" w:cs="Tahoma"/>
      <w:b/>
      <w:bCs/>
      <w:spacing w:val="-10"/>
      <w:sz w:val="18"/>
      <w:szCs w:val="18"/>
      <w:lang w:val="uk-UA" w:eastAsia="en-US"/>
    </w:rPr>
  </w:style>
  <w:style w:type="character" w:customStyle="1" w:styleId="27pt">
    <w:name w:val="Основной текст (2) + 7 pt"/>
    <w:aliases w:val="Полужирный,Интервал 0 pt"/>
    <w:uiPriority w:val="99"/>
    <w:rsid w:val="0080080C"/>
    <w:rPr>
      <w:rFonts w:ascii="Tahoma" w:hAnsi="Tahoma"/>
      <w:b/>
      <w:color w:val="000000"/>
      <w:spacing w:val="0"/>
      <w:w w:val="100"/>
      <w:position w:val="0"/>
      <w:sz w:val="14"/>
      <w:u w:val="none"/>
      <w:lang w:val="uk-UA" w:eastAsia="uk-UA"/>
    </w:rPr>
  </w:style>
  <w:style w:type="table" w:styleId="a3">
    <w:name w:val="Table Grid"/>
    <w:basedOn w:val="a1"/>
    <w:uiPriority w:val="99"/>
    <w:rsid w:val="0080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uiPriority w:val="99"/>
    <w:rsid w:val="00F53815"/>
    <w:rPr>
      <w:rFonts w:ascii="Tahoma" w:hAnsi="Tahoma"/>
      <w:b/>
      <w:color w:val="000000"/>
      <w:spacing w:val="-10"/>
      <w:w w:val="100"/>
      <w:position w:val="0"/>
      <w:sz w:val="18"/>
      <w:u w:val="none"/>
      <w:lang w:val="uk-UA" w:eastAsia="uk-UA"/>
    </w:rPr>
  </w:style>
  <w:style w:type="character" w:customStyle="1" w:styleId="20">
    <w:name w:val="Основной текст (2)_"/>
    <w:link w:val="21"/>
    <w:uiPriority w:val="99"/>
    <w:locked/>
    <w:rsid w:val="00AA57E3"/>
    <w:rPr>
      <w:rFonts w:ascii="Tahoma" w:hAnsi="Tahoma"/>
      <w:b/>
      <w:sz w:val="16"/>
      <w:shd w:val="clear" w:color="auto" w:fill="FFFFFF"/>
    </w:rPr>
  </w:style>
  <w:style w:type="character" w:customStyle="1" w:styleId="22">
    <w:name w:val="Основной текст (2) + Не полужирный"/>
    <w:uiPriority w:val="99"/>
    <w:rsid w:val="00AA57E3"/>
    <w:rPr>
      <w:rFonts w:ascii="Tahoma" w:hAnsi="Tahoma"/>
      <w:b/>
      <w:color w:val="000000"/>
      <w:spacing w:val="0"/>
      <w:w w:val="100"/>
      <w:position w:val="0"/>
      <w:sz w:val="16"/>
      <w:shd w:val="clear" w:color="auto" w:fill="FFFFFF"/>
      <w:lang w:val="uk-UA" w:eastAsia="uk-UA"/>
    </w:rPr>
  </w:style>
  <w:style w:type="paragraph" w:customStyle="1" w:styleId="21">
    <w:name w:val="Основной текст (2)"/>
    <w:basedOn w:val="a"/>
    <w:link w:val="20"/>
    <w:uiPriority w:val="99"/>
    <w:rsid w:val="00AA57E3"/>
    <w:pPr>
      <w:widowControl w:val="0"/>
      <w:shd w:val="clear" w:color="auto" w:fill="FFFFFF"/>
      <w:spacing w:before="300" w:after="180" w:line="240" w:lineRule="atLeast"/>
      <w:ind w:hanging="280"/>
    </w:pPr>
    <w:rPr>
      <w:rFonts w:ascii="Tahoma" w:eastAsia="Calibri" w:hAnsi="Tahoma" w:cs="Tahoma"/>
      <w:b/>
      <w:bCs/>
      <w:sz w:val="16"/>
      <w:szCs w:val="16"/>
      <w:lang w:val="uk-UA" w:eastAsia="en-US"/>
    </w:rPr>
  </w:style>
  <w:style w:type="paragraph" w:styleId="a4">
    <w:name w:val="List Paragraph"/>
    <w:basedOn w:val="a"/>
    <w:uiPriority w:val="99"/>
    <w:qFormat/>
    <w:rsid w:val="001451E4"/>
    <w:pPr>
      <w:ind w:left="720"/>
      <w:contextualSpacing/>
    </w:pPr>
  </w:style>
  <w:style w:type="character" w:styleId="a5">
    <w:name w:val="Hyperlink"/>
    <w:uiPriority w:val="99"/>
    <w:rsid w:val="00177BF8"/>
    <w:rPr>
      <w:rFonts w:cs="Times New Roman"/>
      <w:color w:val="0000FF"/>
      <w:u w:val="single"/>
    </w:rPr>
  </w:style>
  <w:style w:type="paragraph" w:customStyle="1" w:styleId="12">
    <w:name w:val="Обычный + 12 пт"/>
    <w:basedOn w:val="a"/>
    <w:uiPriority w:val="99"/>
    <w:rsid w:val="004D7AFF"/>
    <w:pPr>
      <w:jc w:val="both"/>
    </w:pPr>
    <w:rPr>
      <w:iCs/>
      <w:sz w:val="24"/>
      <w:szCs w:val="24"/>
    </w:rPr>
  </w:style>
  <w:style w:type="paragraph" w:styleId="a6">
    <w:name w:val="Balloon Text"/>
    <w:basedOn w:val="a"/>
    <w:link w:val="a7"/>
    <w:uiPriority w:val="99"/>
    <w:semiHidden/>
    <w:rsid w:val="00741707"/>
    <w:rPr>
      <w:rFonts w:ascii="Segoe UI" w:hAnsi="Segoe UI" w:cs="Segoe UI"/>
      <w:sz w:val="18"/>
      <w:szCs w:val="18"/>
    </w:rPr>
  </w:style>
  <w:style w:type="character" w:customStyle="1" w:styleId="a7">
    <w:name w:val="Текст выноски Знак"/>
    <w:link w:val="a6"/>
    <w:uiPriority w:val="99"/>
    <w:semiHidden/>
    <w:locked/>
    <w:rsid w:val="00741707"/>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4725">
      <w:bodyDiv w:val="1"/>
      <w:marLeft w:val="0"/>
      <w:marRight w:val="0"/>
      <w:marTop w:val="0"/>
      <w:marBottom w:val="0"/>
      <w:divBdr>
        <w:top w:val="none" w:sz="0" w:space="0" w:color="auto"/>
        <w:left w:val="none" w:sz="0" w:space="0" w:color="auto"/>
        <w:bottom w:val="none" w:sz="0" w:space="0" w:color="auto"/>
        <w:right w:val="none" w:sz="0" w:space="0" w:color="auto"/>
      </w:divBdr>
    </w:div>
    <w:div w:id="1655449471">
      <w:marLeft w:val="0"/>
      <w:marRight w:val="0"/>
      <w:marTop w:val="0"/>
      <w:marBottom w:val="0"/>
      <w:divBdr>
        <w:top w:val="none" w:sz="0" w:space="0" w:color="auto"/>
        <w:left w:val="none" w:sz="0" w:space="0" w:color="auto"/>
        <w:bottom w:val="none" w:sz="0" w:space="0" w:color="auto"/>
        <w:right w:val="none" w:sz="0" w:space="0" w:color="auto"/>
      </w:divBdr>
    </w:div>
    <w:div w:id="1655449472">
      <w:marLeft w:val="0"/>
      <w:marRight w:val="0"/>
      <w:marTop w:val="0"/>
      <w:marBottom w:val="0"/>
      <w:divBdr>
        <w:top w:val="none" w:sz="0" w:space="0" w:color="auto"/>
        <w:left w:val="none" w:sz="0" w:space="0" w:color="auto"/>
        <w:bottom w:val="none" w:sz="0" w:space="0" w:color="auto"/>
        <w:right w:val="none" w:sz="0" w:space="0" w:color="auto"/>
      </w:divBdr>
    </w:div>
    <w:div w:id="1655449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12291</Words>
  <Characters>7007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Mykola Naumenko</cp:lastModifiedBy>
  <cp:revision>9</cp:revision>
  <cp:lastPrinted>2018-02-09T12:06:00Z</cp:lastPrinted>
  <dcterms:created xsi:type="dcterms:W3CDTF">2019-07-01T12:54:00Z</dcterms:created>
  <dcterms:modified xsi:type="dcterms:W3CDTF">2019-11-04T12:33:00Z</dcterms:modified>
</cp:coreProperties>
</file>